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F5" w:rsidRDefault="005967F5" w:rsidP="005967F5">
      <w:pPr>
        <w:jc w:val="center"/>
        <w:rPr>
          <w:sz w:val="48"/>
          <w:szCs w:val="48"/>
        </w:rPr>
      </w:pPr>
      <w:bookmarkStart w:id="0" w:name="_GoBack"/>
      <w:bookmarkEnd w:id="0"/>
    </w:p>
    <w:p w:rsid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sz w:val="48"/>
          <w:szCs w:val="48"/>
        </w:rPr>
      </w:pPr>
      <w:r w:rsidRPr="00B629D9">
        <w:rPr>
          <w:noProof/>
          <w:sz w:val="48"/>
          <w:szCs w:val="48"/>
          <w:bdr w:val="thinThickSmallGap" w:sz="24" w:space="0" w:color="auto" w:frame="1"/>
          <w:lang w:val="en-US" w:bidi="hi-IN"/>
        </w:rPr>
        <w:drawing>
          <wp:inline distT="0" distB="0" distL="0" distR="0">
            <wp:extent cx="1809750" cy="2038350"/>
            <wp:effectExtent l="19050" t="0" r="0" b="0"/>
            <wp:docPr id="3"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1810588" cy="2039294"/>
                    </a:xfrm>
                    <a:prstGeom prst="rect">
                      <a:avLst/>
                    </a:prstGeom>
                    <a:noFill/>
                    <a:ln w="9525">
                      <a:noFill/>
                      <a:miter lim="800000"/>
                      <a:headEnd/>
                      <a:tailEnd/>
                    </a:ln>
                  </pic:spPr>
                </pic:pic>
              </a:graphicData>
            </a:graphic>
          </wp:inline>
        </w:drawing>
      </w:r>
    </w:p>
    <w:p w:rsid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sz w:val="48"/>
          <w:szCs w:val="48"/>
        </w:rPr>
      </w:pPr>
    </w:p>
    <w:p w:rsidR="005967F5" w:rsidRP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b/>
          <w:i/>
          <w:sz w:val="72"/>
          <w:szCs w:val="72"/>
        </w:rPr>
      </w:pPr>
      <w:r w:rsidRPr="005967F5">
        <w:rPr>
          <w:b/>
          <w:i/>
          <w:sz w:val="72"/>
          <w:szCs w:val="72"/>
        </w:rPr>
        <w:t>PROSPECTUS</w:t>
      </w:r>
    </w:p>
    <w:p w:rsid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b/>
          <w:sz w:val="52"/>
          <w:szCs w:val="52"/>
        </w:rPr>
      </w:pPr>
      <w:r w:rsidRPr="005967F5">
        <w:rPr>
          <w:b/>
          <w:sz w:val="52"/>
          <w:szCs w:val="52"/>
        </w:rPr>
        <w:t>REGIONAL EQUESTRIAN LEAGUE</w:t>
      </w:r>
    </w:p>
    <w:p w:rsid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b/>
          <w:sz w:val="44"/>
          <w:szCs w:val="44"/>
        </w:rPr>
      </w:pPr>
      <w:r w:rsidRPr="005967F5">
        <w:rPr>
          <w:b/>
          <w:sz w:val="44"/>
          <w:szCs w:val="44"/>
        </w:rPr>
        <w:t>9th &amp; 10th November 2018</w:t>
      </w:r>
    </w:p>
    <w:p w:rsidR="005967F5" w:rsidRPr="005967F5"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b/>
          <w:sz w:val="36"/>
          <w:szCs w:val="36"/>
        </w:rPr>
      </w:pPr>
      <w:r w:rsidRPr="005967F5">
        <w:rPr>
          <w:b/>
          <w:sz w:val="36"/>
          <w:szCs w:val="36"/>
        </w:rPr>
        <w:t>AT</w:t>
      </w:r>
    </w:p>
    <w:p w:rsidR="00B629D9" w:rsidRPr="00371296" w:rsidRDefault="005967F5" w:rsidP="00371296">
      <w:pPr>
        <w:pBdr>
          <w:top w:val="thinThickMediumGap" w:sz="24" w:space="31" w:color="auto"/>
          <w:left w:val="thinThickMediumGap" w:sz="24" w:space="4" w:color="auto"/>
          <w:bottom w:val="thickThinMediumGap" w:sz="24" w:space="1" w:color="auto"/>
          <w:right w:val="thickThinMediumGap" w:sz="24" w:space="4" w:color="auto"/>
        </w:pBdr>
        <w:jc w:val="center"/>
        <w:rPr>
          <w:b/>
          <w:sz w:val="40"/>
          <w:szCs w:val="40"/>
        </w:rPr>
      </w:pPr>
      <w:r w:rsidRPr="005967F5">
        <w:rPr>
          <w:b/>
          <w:sz w:val="40"/>
          <w:szCs w:val="40"/>
        </w:rPr>
        <w:t>THE ASSAM VALLEY SCHOOL, BALIPARA</w:t>
      </w:r>
    </w:p>
    <w:p w:rsidR="005967F5" w:rsidRPr="00B629D9" w:rsidRDefault="005967F5" w:rsidP="00B629D9">
      <w:pPr>
        <w:pBdr>
          <w:top w:val="thinThickMediumGap" w:sz="24" w:space="31" w:color="auto"/>
          <w:left w:val="thinThickMediumGap" w:sz="24" w:space="4" w:color="auto"/>
          <w:bottom w:val="thickThinMediumGap" w:sz="24" w:space="1" w:color="auto"/>
          <w:right w:val="thickThinMediumGap" w:sz="24" w:space="4" w:color="auto"/>
        </w:pBdr>
        <w:jc w:val="center"/>
        <w:rPr>
          <w:b/>
          <w:sz w:val="36"/>
          <w:szCs w:val="36"/>
        </w:rPr>
      </w:pPr>
      <w:r w:rsidRPr="00B629D9">
        <w:rPr>
          <w:b/>
          <w:sz w:val="36"/>
          <w:szCs w:val="36"/>
        </w:rPr>
        <w:t>P.O – Balipara,Distt. Sonitpur</w:t>
      </w:r>
    </w:p>
    <w:p w:rsidR="00371296" w:rsidRPr="00371296" w:rsidRDefault="005967F5" w:rsidP="00371296">
      <w:pPr>
        <w:pBdr>
          <w:top w:val="thinThickMediumGap" w:sz="24" w:space="31" w:color="auto"/>
          <w:left w:val="thinThickMediumGap" w:sz="24" w:space="4" w:color="auto"/>
          <w:bottom w:val="thickThinMediumGap" w:sz="24" w:space="1" w:color="auto"/>
          <w:right w:val="thickThinMediumGap" w:sz="24" w:space="4" w:color="auto"/>
        </w:pBdr>
        <w:jc w:val="center"/>
        <w:rPr>
          <w:b/>
          <w:sz w:val="36"/>
          <w:szCs w:val="36"/>
        </w:rPr>
      </w:pPr>
      <w:r w:rsidRPr="00B629D9">
        <w:rPr>
          <w:b/>
          <w:sz w:val="36"/>
          <w:szCs w:val="36"/>
        </w:rPr>
        <w:t>Assa</w:t>
      </w:r>
      <w:r w:rsidR="00371296">
        <w:rPr>
          <w:b/>
          <w:sz w:val="36"/>
          <w:szCs w:val="36"/>
        </w:rPr>
        <w:t>m PIN - 784101</w:t>
      </w:r>
    </w:p>
    <w:p w:rsidR="005967F5" w:rsidRDefault="005967F5" w:rsidP="005967F5"/>
    <w:p w:rsidR="005967F5" w:rsidRDefault="005967F5" w:rsidP="005967F5"/>
    <w:p w:rsidR="005967F5" w:rsidRDefault="005967F5" w:rsidP="005967F5"/>
    <w:p w:rsidR="005967F5" w:rsidRDefault="005967F5" w:rsidP="005967F5"/>
    <w:p w:rsidR="00C301D7" w:rsidRDefault="00C301D7" w:rsidP="005967F5"/>
    <w:p w:rsidR="005967F5" w:rsidRPr="00FA2754" w:rsidRDefault="00922610" w:rsidP="00922610">
      <w:pPr>
        <w:rPr>
          <w:b/>
          <w:sz w:val="28"/>
          <w:szCs w:val="28"/>
        </w:rPr>
      </w:pPr>
      <w:r w:rsidRPr="00922610">
        <w:rPr>
          <w:b/>
          <w:noProof/>
          <w:sz w:val="28"/>
          <w:szCs w:val="28"/>
          <w:lang w:val="en-US" w:bidi="hi-IN"/>
        </w:rPr>
        <w:lastRenderedPageBreak/>
        <w:drawing>
          <wp:inline distT="0" distB="0" distL="0" distR="0">
            <wp:extent cx="576000" cy="648000"/>
            <wp:effectExtent l="19050" t="0" r="0" b="0"/>
            <wp:docPr id="1"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00371296"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2"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5967F5" w:rsidRPr="00371296" w:rsidRDefault="005967F5" w:rsidP="00371296">
      <w:pPr>
        <w:jc w:val="center"/>
        <w:rPr>
          <w:b/>
          <w:sz w:val="28"/>
          <w:szCs w:val="28"/>
        </w:rPr>
      </w:pPr>
      <w:r w:rsidRPr="00371296">
        <w:rPr>
          <w:b/>
          <w:sz w:val="28"/>
          <w:szCs w:val="28"/>
        </w:rPr>
        <w:t>ADMINISTRATIVE INSTRUCTIONS</w:t>
      </w:r>
    </w:p>
    <w:p w:rsidR="005967F5" w:rsidRPr="00371296" w:rsidRDefault="005967F5" w:rsidP="005967F5">
      <w:pPr>
        <w:rPr>
          <w:b/>
        </w:rPr>
      </w:pPr>
      <w:r w:rsidRPr="00371296">
        <w:rPr>
          <w:b/>
        </w:rPr>
        <w:t xml:space="preserve">1. </w:t>
      </w:r>
      <w:r w:rsidRPr="00C301D7">
        <w:rPr>
          <w:b/>
          <w:u w:val="single"/>
        </w:rPr>
        <w:t>GENERAL</w:t>
      </w:r>
    </w:p>
    <w:p w:rsidR="006F7669" w:rsidRDefault="005967F5" w:rsidP="005967F5">
      <w:r>
        <w:t xml:space="preserve">Regional Equestrian League 2018 for </w:t>
      </w:r>
      <w:r w:rsidR="00FA2754">
        <w:t>JNEC is being organized on 9th &amp; 1</w:t>
      </w:r>
      <w:r>
        <w:t xml:space="preserve">0th </w:t>
      </w:r>
      <w:r w:rsidR="00FA2754">
        <w:t>November</w:t>
      </w:r>
      <w:r>
        <w:t xml:space="preserve"> 2018 at </w:t>
      </w:r>
    </w:p>
    <w:p w:rsidR="00FA2754" w:rsidRPr="00656ACA" w:rsidRDefault="00656ACA" w:rsidP="005967F5">
      <w:pPr>
        <w:rPr>
          <w:b/>
          <w:u w:val="single"/>
        </w:rPr>
      </w:pPr>
      <w:r w:rsidRPr="00656ACA">
        <w:rPr>
          <w:b/>
          <w:u w:val="single"/>
        </w:rPr>
        <w:t>THE</w:t>
      </w:r>
      <w:r w:rsidR="00FA2754" w:rsidRPr="00656ACA">
        <w:rPr>
          <w:b/>
          <w:u w:val="single"/>
        </w:rPr>
        <w:t xml:space="preserve"> ASSAM VALLEY SCHOOL</w:t>
      </w:r>
      <w:r>
        <w:rPr>
          <w:b/>
          <w:u w:val="single"/>
        </w:rPr>
        <w:t>,</w:t>
      </w:r>
      <w:r w:rsidR="00FA2754" w:rsidRPr="00656ACA">
        <w:rPr>
          <w:b/>
          <w:u w:val="single"/>
        </w:rPr>
        <w:t xml:space="preserve"> BALIPARA</w:t>
      </w:r>
      <w:r w:rsidR="005967F5" w:rsidRPr="00656ACA">
        <w:rPr>
          <w:b/>
          <w:u w:val="single"/>
        </w:rPr>
        <w:t>.</w:t>
      </w:r>
    </w:p>
    <w:p w:rsidR="005967F5" w:rsidRPr="00FA2754" w:rsidRDefault="005967F5" w:rsidP="005967F5">
      <w:pPr>
        <w:rPr>
          <w:b/>
        </w:rPr>
      </w:pPr>
      <w:r w:rsidRPr="00FA2754">
        <w:rPr>
          <w:b/>
        </w:rPr>
        <w:t xml:space="preserve">2. </w:t>
      </w:r>
      <w:r w:rsidRPr="00C301D7">
        <w:rPr>
          <w:b/>
          <w:u w:val="single"/>
        </w:rPr>
        <w:t>CATEGORIES</w:t>
      </w:r>
    </w:p>
    <w:p w:rsidR="005967F5" w:rsidRDefault="006F7669" w:rsidP="005967F5">
      <w:r>
        <w:t xml:space="preserve">REL </w:t>
      </w:r>
      <w:r w:rsidR="005967F5">
        <w:t xml:space="preserve">JNEC EVENTS: </w:t>
      </w:r>
    </w:p>
    <w:p w:rsidR="005967F5" w:rsidRDefault="005967F5" w:rsidP="005967F5">
      <w:r>
        <w:t>Children 2 Dressage &amp; Jumping</w:t>
      </w:r>
    </w:p>
    <w:p w:rsidR="005967F5" w:rsidRDefault="005967F5" w:rsidP="005967F5">
      <w:r>
        <w:t>Children 1 Dressage &amp; Jumping</w:t>
      </w:r>
    </w:p>
    <w:p w:rsidR="005967F5" w:rsidRDefault="005967F5" w:rsidP="005967F5">
      <w:r>
        <w:t>Junior Rider Dressage &amp; Jumping</w:t>
      </w:r>
    </w:p>
    <w:p w:rsidR="00FA2754" w:rsidRDefault="00BB2AAF" w:rsidP="005967F5">
      <w:r>
        <w:t xml:space="preserve">Assam Valley </w:t>
      </w:r>
      <w:r w:rsidR="00656ACA">
        <w:t>Tent</w:t>
      </w:r>
      <w:r w:rsidR="00FA2754">
        <w:t xml:space="preserve"> Pegging</w:t>
      </w:r>
    </w:p>
    <w:p w:rsidR="005967F5" w:rsidRPr="00FA2754" w:rsidRDefault="005967F5" w:rsidP="005967F5">
      <w:pPr>
        <w:rPr>
          <w:b/>
        </w:rPr>
      </w:pPr>
      <w:r w:rsidRPr="00FA2754">
        <w:rPr>
          <w:b/>
        </w:rPr>
        <w:t xml:space="preserve">3. </w:t>
      </w:r>
      <w:r w:rsidRPr="00C301D7">
        <w:rPr>
          <w:b/>
          <w:u w:val="single"/>
        </w:rPr>
        <w:t>PROGRAMME</w:t>
      </w:r>
    </w:p>
    <w:p w:rsidR="005967F5" w:rsidRDefault="005967F5" w:rsidP="005967F5">
      <w:r>
        <w:t xml:space="preserve">Schedule of Events - Attached at </w:t>
      </w:r>
      <w:r w:rsidRPr="00FA2754">
        <w:rPr>
          <w:b/>
        </w:rPr>
        <w:t>Appendix ‘B’</w:t>
      </w:r>
    </w:p>
    <w:p w:rsidR="00FA2754" w:rsidRDefault="00FA2754" w:rsidP="005967F5"/>
    <w:p w:rsidR="005967F5" w:rsidRPr="00FA2754" w:rsidRDefault="005967F5" w:rsidP="005967F5">
      <w:pPr>
        <w:rPr>
          <w:b/>
        </w:rPr>
      </w:pPr>
      <w:r w:rsidRPr="00FA2754">
        <w:rPr>
          <w:b/>
        </w:rPr>
        <w:t xml:space="preserve">4. </w:t>
      </w:r>
      <w:r w:rsidRPr="00C301D7">
        <w:rPr>
          <w:b/>
          <w:u w:val="single"/>
        </w:rPr>
        <w:t>ENTRIES</w:t>
      </w:r>
    </w:p>
    <w:p w:rsidR="005967F5" w:rsidRDefault="005967F5" w:rsidP="005967F5">
      <w:r>
        <w:t xml:space="preserve">(a) All entries will be on a proper Entry Form as given in </w:t>
      </w:r>
      <w:r w:rsidRPr="00FA2754">
        <w:rPr>
          <w:b/>
        </w:rPr>
        <w:t>Appendix ‘C’</w:t>
      </w:r>
      <w:r>
        <w:t xml:space="preserve">. Entries not on the </w:t>
      </w:r>
    </w:p>
    <w:p w:rsidR="00FA2754" w:rsidRDefault="00FA2754" w:rsidP="005967F5">
      <w:r>
        <w:t>Prescribed</w:t>
      </w:r>
      <w:r w:rsidR="005967F5">
        <w:t xml:space="preserve"> entry form or without entry fee will not be considered.</w:t>
      </w:r>
    </w:p>
    <w:p w:rsidR="005967F5" w:rsidRDefault="005967F5" w:rsidP="005967F5">
      <w:r>
        <w:t xml:space="preserve">(b) </w:t>
      </w:r>
      <w:r w:rsidRPr="00C301D7">
        <w:rPr>
          <w:b/>
          <w:u w:val="single"/>
        </w:rPr>
        <w:t>Entry Fee:</w:t>
      </w:r>
    </w:p>
    <w:p w:rsidR="005967F5" w:rsidRDefault="00FA2754" w:rsidP="005967F5">
      <w:r>
        <w:t xml:space="preserve">(i) Individual Entry                        :  </w:t>
      </w:r>
      <w:r w:rsidR="005967F5">
        <w:t xml:space="preserve">Rs.500/- (Entry fee will need to be paid for each </w:t>
      </w:r>
    </w:p>
    <w:p w:rsidR="005967F5" w:rsidRDefault="005967F5" w:rsidP="005967F5">
      <w:r>
        <w:t xml:space="preserve">Competition) </w:t>
      </w:r>
    </w:p>
    <w:p w:rsidR="00FA2754" w:rsidRDefault="00FA2754" w:rsidP="005967F5"/>
    <w:p w:rsidR="005967F5" w:rsidRDefault="005967F5" w:rsidP="005967F5">
      <w:r>
        <w:t>(ii) Post Entry : Individual Rs. 1,000/ -</w:t>
      </w:r>
    </w:p>
    <w:p w:rsidR="005967F5" w:rsidRDefault="005967F5" w:rsidP="005967F5">
      <w:r>
        <w:t>(c) Closing Date for Entries:</w:t>
      </w:r>
    </w:p>
    <w:p w:rsidR="005967F5" w:rsidRDefault="005967F5" w:rsidP="005967F5">
      <w:r>
        <w:t>REL Entries – E</w:t>
      </w:r>
      <w:r w:rsidR="00FA2754">
        <w:t>ntries for RELW will close by 7th November</w:t>
      </w:r>
      <w:r>
        <w:t xml:space="preserve"> 2018, by 6</w:t>
      </w:r>
      <w:r w:rsidR="00FA2754">
        <w:t xml:space="preserve">:00 </w:t>
      </w:r>
      <w:r>
        <w:t>PM</w:t>
      </w:r>
    </w:p>
    <w:p w:rsidR="00C301D7" w:rsidRDefault="005967F5" w:rsidP="005967F5">
      <w:r>
        <w:t>Entries received thereafter will be regarded as POST ENTRIES. No entry will be accepted without an entry fee.</w:t>
      </w:r>
    </w:p>
    <w:p w:rsidR="006F7669" w:rsidRDefault="006F7669" w:rsidP="005967F5"/>
    <w:p w:rsidR="00C301D7" w:rsidRDefault="00C301D7" w:rsidP="005967F5"/>
    <w:p w:rsidR="00922610" w:rsidRDefault="00922610" w:rsidP="005967F5">
      <w:pPr>
        <w:rPr>
          <w:b/>
          <w:sz w:val="28"/>
          <w:szCs w:val="28"/>
        </w:rPr>
      </w:pPr>
      <w:r w:rsidRPr="00922610">
        <w:rPr>
          <w:b/>
          <w:noProof/>
          <w:sz w:val="28"/>
          <w:szCs w:val="28"/>
          <w:lang w:val="en-US" w:bidi="hi-IN"/>
        </w:rPr>
        <w:lastRenderedPageBreak/>
        <w:drawing>
          <wp:inline distT="0" distB="0" distL="0" distR="0">
            <wp:extent cx="576000" cy="648000"/>
            <wp:effectExtent l="19050" t="0" r="0" b="0"/>
            <wp:docPr id="4"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5"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5967F5" w:rsidRDefault="005967F5" w:rsidP="005967F5">
      <w:r>
        <w:t>(d) Payment:</w:t>
      </w:r>
    </w:p>
    <w:p w:rsidR="005967F5" w:rsidRDefault="005967F5" w:rsidP="005967F5">
      <w:r>
        <w:t>All entries must be paid in cash or by local cheque in favour of “</w:t>
      </w:r>
      <w:r w:rsidR="00FA2754">
        <w:t>The Assam Valley</w:t>
      </w:r>
      <w:r w:rsidR="00656ACA">
        <w:t>School”.</w:t>
      </w:r>
    </w:p>
    <w:p w:rsidR="005967F5" w:rsidRPr="00FA2754" w:rsidRDefault="005967F5" w:rsidP="005967F5">
      <w:pPr>
        <w:rPr>
          <w:b/>
        </w:rPr>
      </w:pPr>
      <w:r w:rsidRPr="00FA2754">
        <w:rPr>
          <w:b/>
        </w:rPr>
        <w:t xml:space="preserve">5. </w:t>
      </w:r>
      <w:r w:rsidRPr="00C301D7">
        <w:rPr>
          <w:b/>
          <w:u w:val="single"/>
        </w:rPr>
        <w:t>REGISTRATION OF HORSES WITH EFI</w:t>
      </w:r>
    </w:p>
    <w:p w:rsidR="006F7669" w:rsidRDefault="005967F5" w:rsidP="005967F5">
      <w:r>
        <w:t>(a) As per EFI rulings ALL horses participating in REL have to be in possession of the new EFI passport.</w:t>
      </w:r>
    </w:p>
    <w:p w:rsidR="00FB531C" w:rsidRDefault="005967F5" w:rsidP="00F9389E">
      <w:pPr>
        <w:rPr>
          <w:b/>
          <w:u w:val="single"/>
        </w:rPr>
      </w:pPr>
      <w:r>
        <w:t xml:space="preserve"> All horses which were registered before October having registration number ranging from H00001 to H 00684 will need to mandatorily scan a copy of the passport – </w:t>
      </w:r>
      <w:r w:rsidRPr="00F9389E">
        <w:rPr>
          <w:b/>
          <w:u w:val="single"/>
        </w:rPr>
        <w:t>Page N</w:t>
      </w:r>
      <w:r w:rsidR="00F9389E" w:rsidRPr="00F9389E">
        <w:rPr>
          <w:b/>
          <w:u w:val="single"/>
        </w:rPr>
        <w:t>o: 1 , 6 ,14 &amp; 14 A else entry will not be accepted.</w:t>
      </w:r>
    </w:p>
    <w:p w:rsidR="00F9389E" w:rsidRPr="00F9389E" w:rsidRDefault="00F9389E" w:rsidP="00F9389E">
      <w:pPr>
        <w:rPr>
          <w:b/>
          <w:u w:val="single"/>
        </w:rPr>
      </w:pPr>
    </w:p>
    <w:p w:rsidR="005967F5" w:rsidRPr="00C301D7" w:rsidRDefault="005967F5" w:rsidP="005967F5">
      <w:pPr>
        <w:rPr>
          <w:b/>
        </w:rPr>
      </w:pPr>
      <w:r w:rsidRPr="00C301D7">
        <w:rPr>
          <w:b/>
        </w:rPr>
        <w:t xml:space="preserve">6. </w:t>
      </w:r>
      <w:r w:rsidRPr="00C301D7">
        <w:rPr>
          <w:b/>
          <w:u w:val="single"/>
        </w:rPr>
        <w:t>REGISTRATION OF RIDERS WITH EFI</w:t>
      </w:r>
    </w:p>
    <w:p w:rsidR="00F9389E" w:rsidRDefault="005967F5" w:rsidP="005967F5">
      <w:r>
        <w:t xml:space="preserve">(a) As per EFI rulings ALL Riders participating in the EFI Events have to be registered with the EFI. </w:t>
      </w:r>
    </w:p>
    <w:p w:rsidR="005967F5" w:rsidRDefault="005967F5" w:rsidP="005967F5">
      <w:r>
        <w:t>(b) Entries will not be accepted without Valid /RENEWED/ ACTIVE EFI registration number.</w:t>
      </w:r>
    </w:p>
    <w:p w:rsidR="00F9389E" w:rsidRDefault="00F9389E" w:rsidP="005967F5"/>
    <w:p w:rsidR="005967F5" w:rsidRPr="00C301D7" w:rsidRDefault="005967F5" w:rsidP="005967F5">
      <w:pPr>
        <w:rPr>
          <w:b/>
          <w:u w:val="single"/>
        </w:rPr>
      </w:pPr>
      <w:r w:rsidRPr="00C301D7">
        <w:rPr>
          <w:b/>
        </w:rPr>
        <w:t xml:space="preserve">7. </w:t>
      </w:r>
      <w:r w:rsidRPr="00C301D7">
        <w:rPr>
          <w:b/>
          <w:u w:val="single"/>
        </w:rPr>
        <w:t>WITHDRAWAL, CHANGE, TRANSFER OR SUBSTITUTIONS OF ENTRY</w:t>
      </w:r>
    </w:p>
    <w:p w:rsidR="005967F5" w:rsidRPr="00C301D7" w:rsidRDefault="005967F5" w:rsidP="005967F5">
      <w:pPr>
        <w:rPr>
          <w:b/>
        </w:rPr>
      </w:pPr>
      <w:r w:rsidRPr="00C301D7">
        <w:rPr>
          <w:b/>
        </w:rPr>
        <w:t xml:space="preserve">(a) </w:t>
      </w:r>
      <w:r w:rsidRPr="00C301D7">
        <w:rPr>
          <w:b/>
          <w:u w:val="single"/>
        </w:rPr>
        <w:t>Withdrawal:</w:t>
      </w:r>
    </w:p>
    <w:p w:rsidR="005967F5" w:rsidRDefault="005967F5" w:rsidP="005967F5">
      <w:r>
        <w:t>The Entry fee of a horse entered for any category will not be refunded if the horse does not participate in the class.</w:t>
      </w:r>
    </w:p>
    <w:p w:rsidR="005967F5" w:rsidRPr="00C301D7" w:rsidRDefault="005967F5" w:rsidP="005967F5">
      <w:pPr>
        <w:rPr>
          <w:b/>
        </w:rPr>
      </w:pPr>
      <w:r w:rsidRPr="00C301D7">
        <w:rPr>
          <w:b/>
        </w:rPr>
        <w:t xml:space="preserve">(b) </w:t>
      </w:r>
      <w:r w:rsidRPr="00C301D7">
        <w:rPr>
          <w:b/>
          <w:u w:val="single"/>
        </w:rPr>
        <w:t>Transfer and Substitutions:</w:t>
      </w:r>
    </w:p>
    <w:p w:rsidR="005967F5" w:rsidRDefault="005967F5" w:rsidP="005967F5">
      <w:r>
        <w:t>A horse cannot be transferred from one class to another without paying an additional entry fee for the class to which it is transferred. A horse once entered in any category cannot be substituted by another horse for any reason whatsoever.</w:t>
      </w:r>
    </w:p>
    <w:p w:rsidR="005967F5" w:rsidRPr="00C301D7" w:rsidRDefault="005967F5" w:rsidP="005967F5">
      <w:pPr>
        <w:rPr>
          <w:b/>
        </w:rPr>
      </w:pPr>
      <w:r w:rsidRPr="00C301D7">
        <w:rPr>
          <w:b/>
        </w:rPr>
        <w:t xml:space="preserve">(c) </w:t>
      </w:r>
      <w:r w:rsidRPr="00C301D7">
        <w:rPr>
          <w:b/>
          <w:u w:val="single"/>
        </w:rPr>
        <w:t>Change of Riders:</w:t>
      </w:r>
    </w:p>
    <w:p w:rsidR="005967F5" w:rsidRDefault="005967F5" w:rsidP="005967F5">
      <w:r>
        <w:t>Riders cannot be changed unless the Jury accepts that there are sufficient reasons for change of riders. Once a class has started being judged, no change in rider will be accepted.</w:t>
      </w:r>
    </w:p>
    <w:p w:rsidR="00F9389E" w:rsidRDefault="00F9389E" w:rsidP="005967F5"/>
    <w:p w:rsidR="005967F5" w:rsidRPr="00C301D7" w:rsidRDefault="005967F5" w:rsidP="005967F5">
      <w:pPr>
        <w:rPr>
          <w:b/>
        </w:rPr>
      </w:pPr>
      <w:r w:rsidRPr="00C301D7">
        <w:rPr>
          <w:b/>
        </w:rPr>
        <w:t xml:space="preserve">8. </w:t>
      </w:r>
      <w:r w:rsidRPr="00C301D7">
        <w:rPr>
          <w:b/>
          <w:u w:val="single"/>
        </w:rPr>
        <w:t>SHOW NUMBER</w:t>
      </w:r>
    </w:p>
    <w:p w:rsidR="00C301D7" w:rsidRDefault="005967F5" w:rsidP="005967F5">
      <w:r>
        <w:t xml:space="preserve">All horses will display the EFI Registration Number on the bridle during competition and veterinary inspection and whenever taken out of the stable under the saddle. </w:t>
      </w:r>
    </w:p>
    <w:p w:rsidR="00F9389E" w:rsidRDefault="00F9389E" w:rsidP="005967F5"/>
    <w:p w:rsidR="005967F5" w:rsidRPr="00C301D7" w:rsidRDefault="005967F5" w:rsidP="005967F5">
      <w:pPr>
        <w:rPr>
          <w:b/>
        </w:rPr>
      </w:pPr>
      <w:r w:rsidRPr="00C301D7">
        <w:rPr>
          <w:b/>
        </w:rPr>
        <w:t xml:space="preserve">9. </w:t>
      </w:r>
      <w:r w:rsidRPr="00C301D7">
        <w:rPr>
          <w:b/>
          <w:u w:val="single"/>
        </w:rPr>
        <w:t>ROSETTES</w:t>
      </w:r>
    </w:p>
    <w:p w:rsidR="00C301D7" w:rsidRDefault="005967F5" w:rsidP="00922610">
      <w:r>
        <w:t>No rosettes will be worn by a horse during judging.</w:t>
      </w:r>
    </w:p>
    <w:p w:rsidR="006F7669" w:rsidRDefault="006F7669" w:rsidP="00922610"/>
    <w:p w:rsidR="006F7669" w:rsidRPr="00922610" w:rsidRDefault="006F7669" w:rsidP="00922610"/>
    <w:p w:rsidR="00922610" w:rsidRDefault="00922610" w:rsidP="00922610">
      <w:pPr>
        <w:rPr>
          <w:b/>
          <w:sz w:val="28"/>
          <w:szCs w:val="28"/>
        </w:rPr>
      </w:pPr>
      <w:r w:rsidRPr="00922610">
        <w:rPr>
          <w:b/>
          <w:noProof/>
          <w:sz w:val="28"/>
          <w:szCs w:val="28"/>
          <w:lang w:val="en-US" w:bidi="hi-IN"/>
        </w:rPr>
        <w:lastRenderedPageBreak/>
        <w:drawing>
          <wp:inline distT="0" distB="0" distL="0" distR="0">
            <wp:extent cx="576000" cy="648000"/>
            <wp:effectExtent l="19050" t="0" r="0" b="0"/>
            <wp:docPr id="6"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7"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5967F5" w:rsidRPr="00C301D7" w:rsidRDefault="005967F5" w:rsidP="005967F5">
      <w:pPr>
        <w:rPr>
          <w:b/>
        </w:rPr>
      </w:pPr>
      <w:r w:rsidRPr="00C301D7">
        <w:rPr>
          <w:b/>
        </w:rPr>
        <w:t xml:space="preserve">10. </w:t>
      </w:r>
      <w:r w:rsidRPr="00C301D7">
        <w:rPr>
          <w:b/>
          <w:u w:val="single"/>
        </w:rPr>
        <w:t>ELIMINATION/DISQUALIFICATION</w:t>
      </w:r>
    </w:p>
    <w:p w:rsidR="005967F5" w:rsidRDefault="005967F5" w:rsidP="005967F5">
      <w:r>
        <w:t>The judges are empowered to disqualify the competitors at any stage of the competition for rough handling, excessive brutality or any form of cruelty to animals. Rapping will be severely penalised. Refer to Article 24</w:t>
      </w:r>
      <w:r w:rsidR="00BB2AAF">
        <w:t>1</w:t>
      </w:r>
      <w:r>
        <w:t xml:space="preserve"> </w:t>
      </w:r>
      <w:r w:rsidR="00BB2AAF">
        <w:t xml:space="preserve">&amp; 242 </w:t>
      </w:r>
      <w:r>
        <w:t>FEI Rules for Jumping Events 2</w:t>
      </w:r>
      <w:r w:rsidR="00BB2AAF">
        <w:t>018</w:t>
      </w:r>
      <w:r>
        <w:t>.</w:t>
      </w:r>
    </w:p>
    <w:p w:rsidR="00F9389E" w:rsidRDefault="00F9389E" w:rsidP="005967F5"/>
    <w:p w:rsidR="005967F5" w:rsidRPr="00C301D7" w:rsidRDefault="005967F5" w:rsidP="005967F5">
      <w:pPr>
        <w:rPr>
          <w:b/>
          <w:u w:val="single"/>
        </w:rPr>
      </w:pPr>
      <w:r w:rsidRPr="00C301D7">
        <w:rPr>
          <w:b/>
        </w:rPr>
        <w:t xml:space="preserve">11. </w:t>
      </w:r>
      <w:r w:rsidRPr="00C301D7">
        <w:rPr>
          <w:b/>
          <w:u w:val="single"/>
        </w:rPr>
        <w:t>WHIPS/SPURS</w:t>
      </w:r>
    </w:p>
    <w:p w:rsidR="005967F5" w:rsidRDefault="005967F5" w:rsidP="005967F5">
      <w:r>
        <w:t>As per EFI and relevant FEI rules per discipline</w:t>
      </w:r>
    </w:p>
    <w:p w:rsidR="00F9389E" w:rsidRDefault="00F9389E" w:rsidP="005967F5"/>
    <w:p w:rsidR="005967F5" w:rsidRPr="00C301D7" w:rsidRDefault="005967F5" w:rsidP="005967F5">
      <w:pPr>
        <w:rPr>
          <w:b/>
        </w:rPr>
      </w:pPr>
      <w:r w:rsidRPr="00C301D7">
        <w:rPr>
          <w:b/>
        </w:rPr>
        <w:t xml:space="preserve">12. </w:t>
      </w:r>
      <w:r w:rsidRPr="00C301D7">
        <w:rPr>
          <w:b/>
          <w:u w:val="single"/>
        </w:rPr>
        <w:t>DRESS CODE</w:t>
      </w:r>
    </w:p>
    <w:p w:rsidR="005967F5" w:rsidRDefault="005967F5" w:rsidP="005967F5">
      <w:r>
        <w:t xml:space="preserve">When inspecting the course, dress must be neat and tidy. In any case, riding boots, white breeches, a white or lightly coloured plain shirt, white tie and Jacket must be worn. Service personnel will be in uniform. It is compulsory for anyone jumping a horse to wear a properly fastened hard hat with three point retention harness including riders in uniform. </w:t>
      </w:r>
    </w:p>
    <w:p w:rsidR="00F9389E" w:rsidRDefault="00F9389E" w:rsidP="005967F5"/>
    <w:p w:rsidR="005967F5" w:rsidRPr="00C301D7" w:rsidRDefault="005967F5" w:rsidP="005967F5">
      <w:pPr>
        <w:rPr>
          <w:b/>
        </w:rPr>
      </w:pPr>
      <w:r w:rsidRPr="00C301D7">
        <w:rPr>
          <w:b/>
        </w:rPr>
        <w:t xml:space="preserve">13. </w:t>
      </w:r>
      <w:r w:rsidRPr="00C301D7">
        <w:rPr>
          <w:b/>
          <w:u w:val="single"/>
        </w:rPr>
        <w:t>APPEAL</w:t>
      </w:r>
    </w:p>
    <w:p w:rsidR="005967F5" w:rsidRDefault="005967F5" w:rsidP="005967F5">
      <w:r>
        <w:t>Appeal can be lodged by competitors within two hours before the commencement of any class and within half an hour after announcement of the result. A fee of Rs. 2000/- (Rupees Two Thousand only) should be deposited with the Show Secretary, Embassy International Riding School along with the objection. Money will be refunded if the objection is upheld.</w:t>
      </w:r>
    </w:p>
    <w:p w:rsidR="00F9389E" w:rsidRDefault="00F9389E" w:rsidP="005967F5"/>
    <w:p w:rsidR="005967F5" w:rsidRPr="00C301D7" w:rsidRDefault="005967F5" w:rsidP="005967F5">
      <w:pPr>
        <w:rPr>
          <w:b/>
        </w:rPr>
      </w:pPr>
      <w:r w:rsidRPr="00C301D7">
        <w:rPr>
          <w:b/>
        </w:rPr>
        <w:t xml:space="preserve">14. </w:t>
      </w:r>
      <w:r w:rsidRPr="00C301D7">
        <w:rPr>
          <w:b/>
          <w:u w:val="single"/>
        </w:rPr>
        <w:t>MEDICAL COVER</w:t>
      </w:r>
    </w:p>
    <w:p w:rsidR="005967F5" w:rsidRDefault="005967F5" w:rsidP="005967F5">
      <w:r>
        <w:t xml:space="preserve">The Club will as usual provide medical cover for riders at the venue. The Club shall not accept any liability for medical treatment given to a player on the venue or the consequences thereof. It will be the responsibility of the individual/team to give a written undertaking absolving the club of any responsibility in this regard. The Club will only provide first aid emergency treatment as well as evacuation to the hospital where necessary, though every possible available medical cover will be presented. </w:t>
      </w:r>
    </w:p>
    <w:p w:rsidR="00F9389E" w:rsidRDefault="00F9389E" w:rsidP="005967F5"/>
    <w:p w:rsidR="005967F5" w:rsidRPr="00C301D7" w:rsidRDefault="005967F5" w:rsidP="005967F5">
      <w:pPr>
        <w:rPr>
          <w:b/>
        </w:rPr>
      </w:pPr>
      <w:r w:rsidRPr="00C301D7">
        <w:rPr>
          <w:b/>
        </w:rPr>
        <w:t xml:space="preserve">15. </w:t>
      </w:r>
      <w:r w:rsidRPr="00C301D7">
        <w:rPr>
          <w:b/>
          <w:u w:val="single"/>
        </w:rPr>
        <w:t>INSURANCE</w:t>
      </w:r>
    </w:p>
    <w:p w:rsidR="005967F5" w:rsidRDefault="005967F5" w:rsidP="005967F5">
      <w:r>
        <w:t>The Organizing Committee recommends units/clubs/associations to take insurance policies for competitors, personnel, grooms and ho</w:t>
      </w:r>
      <w:r w:rsidR="00F9389E">
        <w:t xml:space="preserve">rses for their transportation </w:t>
      </w:r>
      <w:r>
        <w:t xml:space="preserve"> during the events. The Organising Committee will assume no responsibility for any accident or illness due to fall of any horse, competitors, groom/any other member of the team.</w:t>
      </w:r>
    </w:p>
    <w:p w:rsidR="00F9389E" w:rsidRDefault="00F9389E" w:rsidP="005967F5">
      <w:pPr>
        <w:rPr>
          <w:b/>
        </w:rPr>
      </w:pPr>
    </w:p>
    <w:p w:rsidR="00922610" w:rsidRDefault="00922610" w:rsidP="005967F5">
      <w:pPr>
        <w:rPr>
          <w:b/>
        </w:rPr>
      </w:pPr>
    </w:p>
    <w:p w:rsidR="00922610" w:rsidRDefault="00922610" w:rsidP="00922610">
      <w:pPr>
        <w:rPr>
          <w:b/>
          <w:sz w:val="28"/>
          <w:szCs w:val="28"/>
        </w:rPr>
      </w:pPr>
      <w:r w:rsidRPr="00922610">
        <w:rPr>
          <w:b/>
          <w:noProof/>
          <w:sz w:val="28"/>
          <w:szCs w:val="28"/>
          <w:lang w:val="en-US" w:bidi="hi-IN"/>
        </w:rPr>
        <w:lastRenderedPageBreak/>
        <w:drawing>
          <wp:inline distT="0" distB="0" distL="0" distR="0">
            <wp:extent cx="576000" cy="648000"/>
            <wp:effectExtent l="19050" t="0" r="0" b="0"/>
            <wp:docPr id="12"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13"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922610" w:rsidRDefault="00922610" w:rsidP="005967F5">
      <w:pPr>
        <w:rPr>
          <w:b/>
        </w:rPr>
      </w:pPr>
    </w:p>
    <w:p w:rsidR="005967F5" w:rsidRPr="00C301D7" w:rsidRDefault="005967F5" w:rsidP="005967F5">
      <w:pPr>
        <w:rPr>
          <w:b/>
        </w:rPr>
      </w:pPr>
      <w:r w:rsidRPr="00C301D7">
        <w:rPr>
          <w:b/>
        </w:rPr>
        <w:t xml:space="preserve">16. </w:t>
      </w:r>
      <w:r w:rsidRPr="00C301D7">
        <w:rPr>
          <w:b/>
          <w:u w:val="single"/>
        </w:rPr>
        <w:t>RESPONSIBILITY</w:t>
      </w:r>
    </w:p>
    <w:p w:rsidR="005967F5" w:rsidRDefault="005967F5" w:rsidP="005967F5">
      <w:r>
        <w:t>The Organising Committee accepts no responsibility for any loss, damage or injury to any animal or any other property or the exhibitors themselves. Neither the Committee nor the Doctor will be held responsible for any first aid or other medical treatment provided.</w:t>
      </w:r>
    </w:p>
    <w:p w:rsidR="00F9389E" w:rsidRDefault="00F9389E" w:rsidP="005967F5"/>
    <w:p w:rsidR="005967F5" w:rsidRPr="00C301D7" w:rsidRDefault="005967F5" w:rsidP="005967F5">
      <w:pPr>
        <w:rPr>
          <w:b/>
        </w:rPr>
      </w:pPr>
      <w:r w:rsidRPr="00C301D7">
        <w:rPr>
          <w:b/>
        </w:rPr>
        <w:t xml:space="preserve">17. </w:t>
      </w:r>
      <w:r w:rsidRPr="00C301D7">
        <w:rPr>
          <w:b/>
          <w:u w:val="single"/>
        </w:rPr>
        <w:t>CAMP: CAMPING AND ACCOMODATION</w:t>
      </w:r>
    </w:p>
    <w:p w:rsidR="005967F5" w:rsidRDefault="00C301D7" w:rsidP="005967F5">
      <w:r>
        <w:t>I. The camp opens on 7</w:t>
      </w:r>
      <w:r w:rsidRPr="00C301D7">
        <w:rPr>
          <w:vertAlign w:val="superscript"/>
        </w:rPr>
        <w:t>th</w:t>
      </w:r>
      <w:r>
        <w:t xml:space="preserve"> November</w:t>
      </w:r>
      <w:r w:rsidR="005967F5">
        <w:t xml:space="preserve"> 2018 and camp closes on </w:t>
      </w:r>
      <w:r>
        <w:t>12th November</w:t>
      </w:r>
      <w:r w:rsidR="005967F5">
        <w:t xml:space="preserve"> 2018.</w:t>
      </w:r>
    </w:p>
    <w:p w:rsidR="00F9389E" w:rsidRDefault="00F9389E" w:rsidP="005967F5"/>
    <w:p w:rsidR="005967F5" w:rsidRDefault="005967F5" w:rsidP="005967F5">
      <w:r>
        <w:t>II</w:t>
      </w:r>
      <w:r w:rsidR="00F9389E">
        <w:t>. All</w:t>
      </w:r>
      <w:r>
        <w:t xml:space="preserve"> teams should come fully equipped with their own tentage for stabling, and enough grain and fodder for the duration of the show.</w:t>
      </w:r>
    </w:p>
    <w:p w:rsidR="00F9389E" w:rsidRDefault="00F9389E" w:rsidP="005967F5"/>
    <w:p w:rsidR="005967F5" w:rsidRDefault="005967F5" w:rsidP="005967F5">
      <w:r>
        <w:t>III. The Organisers will try to arra</w:t>
      </w:r>
      <w:r w:rsidR="00244966">
        <w:t xml:space="preserve">nge for Bedding straw </w:t>
      </w:r>
      <w:r>
        <w:t xml:space="preserve"> to be made available.</w:t>
      </w:r>
    </w:p>
    <w:p w:rsidR="00F9389E" w:rsidRDefault="00F9389E" w:rsidP="005967F5"/>
    <w:p w:rsidR="005967F5" w:rsidRDefault="005967F5" w:rsidP="005967F5">
      <w:r>
        <w:t>IV. All teams that require</w:t>
      </w:r>
      <w:r w:rsidR="00244966">
        <w:t>d carry and arrange stables on their own</w:t>
      </w:r>
      <w:r>
        <w:t>.</w:t>
      </w:r>
    </w:p>
    <w:p w:rsidR="00F9389E" w:rsidRDefault="00F9389E" w:rsidP="005967F5"/>
    <w:p w:rsidR="005967F5" w:rsidRDefault="00244966" w:rsidP="005967F5">
      <w:r>
        <w:t>V</w:t>
      </w:r>
      <w:r w:rsidR="005967F5">
        <w:t>. All teams must inform the organisers of their total strength (personnel and animals) by 5</w:t>
      </w:r>
      <w:r w:rsidRPr="00BB2AAF">
        <w:rPr>
          <w:vertAlign w:val="superscript"/>
        </w:rPr>
        <w:t>th</w:t>
      </w:r>
      <w:r w:rsidR="00BB2AAF">
        <w:t xml:space="preserve"> </w:t>
      </w:r>
      <w:r>
        <w:t xml:space="preserve">November </w:t>
      </w:r>
      <w:r w:rsidR="005967F5">
        <w:t xml:space="preserve"> 2018, so that camp sites of appropriate size can be allocated for all teams, both civilian and government.</w:t>
      </w:r>
    </w:p>
    <w:p w:rsidR="00F9389E" w:rsidRDefault="00F9389E" w:rsidP="005967F5"/>
    <w:p w:rsidR="005967F5" w:rsidRDefault="00244966" w:rsidP="005967F5">
      <w:r>
        <w:t>VI</w:t>
      </w:r>
      <w:r w:rsidR="005967F5">
        <w:t>. All bio-degradable waste including horse dung is to be put into the pits provided.</w:t>
      </w:r>
    </w:p>
    <w:p w:rsidR="00F9389E" w:rsidRDefault="00F9389E" w:rsidP="005967F5"/>
    <w:p w:rsidR="005967F5" w:rsidRDefault="00244966" w:rsidP="005967F5">
      <w:r>
        <w:t>VII</w:t>
      </w:r>
      <w:r w:rsidR="005967F5">
        <w:t xml:space="preserve">. All plastic and paper waste is to be put into the dustbins </w:t>
      </w:r>
      <w:r>
        <w:t xml:space="preserve">provided. Please minimize your </w:t>
      </w:r>
      <w:r w:rsidR="005967F5">
        <w:t>use of plastic materials.</w:t>
      </w:r>
    </w:p>
    <w:p w:rsidR="00F9389E" w:rsidRDefault="00F9389E" w:rsidP="005967F5"/>
    <w:p w:rsidR="005967F5" w:rsidRDefault="00244966" w:rsidP="005967F5">
      <w:r>
        <w:t>V</w:t>
      </w:r>
      <w:r w:rsidR="005967F5">
        <w:t>II</w:t>
      </w:r>
      <w:r>
        <w:t>I</w:t>
      </w:r>
      <w:r w:rsidR="005967F5">
        <w:t xml:space="preserve">. No </w:t>
      </w:r>
      <w:r>
        <w:t>open fires are permitted on AVS</w:t>
      </w:r>
      <w:r w:rsidR="005967F5">
        <w:t xml:space="preserve"> grounds.</w:t>
      </w:r>
    </w:p>
    <w:p w:rsidR="00F9389E" w:rsidRDefault="00F9389E" w:rsidP="005967F5"/>
    <w:p w:rsidR="005967F5" w:rsidRDefault="00244966" w:rsidP="005967F5">
      <w:r>
        <w:t>IX</w:t>
      </w:r>
      <w:r w:rsidR="005967F5">
        <w:t>. Cutting of trees, branches, bushes is strictly prohibited</w:t>
      </w:r>
      <w:r>
        <w:t>.</w:t>
      </w:r>
    </w:p>
    <w:p w:rsidR="00F9389E" w:rsidRDefault="00F9389E" w:rsidP="005967F5"/>
    <w:p w:rsidR="00F9389E" w:rsidRDefault="00F9389E" w:rsidP="005967F5"/>
    <w:p w:rsidR="00244966" w:rsidRDefault="00244966" w:rsidP="005967F5"/>
    <w:p w:rsidR="00F9389E" w:rsidRDefault="00F9389E" w:rsidP="00F9389E">
      <w:pPr>
        <w:rPr>
          <w:b/>
          <w:sz w:val="28"/>
          <w:szCs w:val="28"/>
        </w:rPr>
      </w:pPr>
      <w:r w:rsidRPr="00922610">
        <w:rPr>
          <w:b/>
          <w:noProof/>
          <w:sz w:val="28"/>
          <w:szCs w:val="28"/>
          <w:lang w:val="en-US" w:bidi="hi-IN"/>
        </w:rPr>
        <w:lastRenderedPageBreak/>
        <w:drawing>
          <wp:inline distT="0" distB="0" distL="0" distR="0">
            <wp:extent cx="576000" cy="648000"/>
            <wp:effectExtent l="19050" t="0" r="0" b="0"/>
            <wp:docPr id="19"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20"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F9389E" w:rsidRDefault="00F9389E" w:rsidP="005967F5">
      <w:pPr>
        <w:rPr>
          <w:b/>
        </w:rPr>
      </w:pPr>
    </w:p>
    <w:p w:rsidR="00244966" w:rsidRPr="00244966" w:rsidRDefault="005967F5" w:rsidP="005967F5">
      <w:pPr>
        <w:rPr>
          <w:b/>
        </w:rPr>
      </w:pPr>
      <w:r w:rsidRPr="00244966">
        <w:rPr>
          <w:b/>
        </w:rPr>
        <w:t xml:space="preserve">18. </w:t>
      </w:r>
      <w:r w:rsidRPr="00244966">
        <w:rPr>
          <w:b/>
          <w:u w:val="single"/>
        </w:rPr>
        <w:t>COGGIN’S AND GLANDERS TESTS</w:t>
      </w:r>
    </w:p>
    <w:p w:rsidR="00F9389E" w:rsidRDefault="005967F5" w:rsidP="005967F5">
      <w:r>
        <w:t>All rules and instructions issued from the EFI and Remount Veterinary Directorate, Army Headquarters on the subject will be strictly adhered to by all concerned. All horses must produce a valid negative EIA and Glander status (CFT or Mallein) certificate on arrival in Bangalore as per directions given at Para 5(a) of Appendix “D” to this Prospectus. Coggins and glanders negative certificate with a validity of a minimum of 15 days on arrival and exit of horses from the camp is mandatory.</w:t>
      </w:r>
    </w:p>
    <w:p w:rsidR="00922610" w:rsidRPr="00F9389E" w:rsidRDefault="00922610" w:rsidP="005967F5"/>
    <w:p w:rsidR="005967F5" w:rsidRPr="00244966" w:rsidRDefault="005967F5" w:rsidP="005967F5">
      <w:pPr>
        <w:rPr>
          <w:b/>
        </w:rPr>
      </w:pPr>
      <w:r w:rsidRPr="00244966">
        <w:rPr>
          <w:b/>
        </w:rPr>
        <w:t xml:space="preserve">19 </w:t>
      </w:r>
      <w:r w:rsidRPr="00244966">
        <w:rPr>
          <w:b/>
          <w:u w:val="single"/>
        </w:rPr>
        <w:t xml:space="preserve">VETERINARY </w:t>
      </w:r>
      <w:r w:rsidR="00244966" w:rsidRPr="00244966">
        <w:rPr>
          <w:b/>
          <w:u w:val="single"/>
        </w:rPr>
        <w:t>COMMISSIONS</w:t>
      </w:r>
    </w:p>
    <w:p w:rsidR="005967F5" w:rsidRDefault="005967F5" w:rsidP="005967F5">
      <w:r>
        <w:t>The Veterinary Commission detailed by the Equestrian Federation of India will have full right to examine all the horses participating</w:t>
      </w:r>
    </w:p>
    <w:p w:rsidR="00244966" w:rsidRDefault="00244966"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922610" w:rsidRDefault="00922610" w:rsidP="005967F5"/>
    <w:p w:rsidR="00F9389E" w:rsidRDefault="00F9389E" w:rsidP="005967F5"/>
    <w:p w:rsidR="00922610" w:rsidRDefault="00922610" w:rsidP="005967F5"/>
    <w:p w:rsidR="00656ACA" w:rsidRDefault="00656ACA" w:rsidP="00922610">
      <w:pPr>
        <w:rPr>
          <w:b/>
          <w:sz w:val="28"/>
          <w:szCs w:val="28"/>
        </w:rPr>
      </w:pPr>
    </w:p>
    <w:p w:rsidR="00656ACA" w:rsidRDefault="00656ACA" w:rsidP="00922610">
      <w:pPr>
        <w:rPr>
          <w:b/>
          <w:sz w:val="28"/>
          <w:szCs w:val="28"/>
        </w:rPr>
      </w:pPr>
    </w:p>
    <w:p w:rsidR="00656ACA" w:rsidRDefault="00656ACA" w:rsidP="00922610">
      <w:pPr>
        <w:rPr>
          <w:b/>
          <w:sz w:val="28"/>
          <w:szCs w:val="28"/>
        </w:rPr>
      </w:pPr>
    </w:p>
    <w:p w:rsidR="00922610" w:rsidRDefault="00922610" w:rsidP="00922610">
      <w:pPr>
        <w:rPr>
          <w:b/>
          <w:sz w:val="28"/>
          <w:szCs w:val="28"/>
        </w:rPr>
      </w:pPr>
      <w:r w:rsidRPr="00922610">
        <w:rPr>
          <w:b/>
          <w:noProof/>
          <w:sz w:val="28"/>
          <w:szCs w:val="28"/>
          <w:lang w:val="en-US" w:bidi="hi-IN"/>
        </w:rPr>
        <w:drawing>
          <wp:inline distT="0" distB="0" distL="0" distR="0">
            <wp:extent cx="576000" cy="648000"/>
            <wp:effectExtent l="19050" t="0" r="0" b="0"/>
            <wp:docPr id="16"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17"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922610" w:rsidRDefault="00922610" w:rsidP="005967F5"/>
    <w:p w:rsidR="005967F5" w:rsidRDefault="005967F5" w:rsidP="002C32B6">
      <w:r>
        <w:t xml:space="preserve">Appendix ‘B’ </w:t>
      </w:r>
    </w:p>
    <w:tbl>
      <w:tblPr>
        <w:tblStyle w:val="TableGrid"/>
        <w:tblW w:w="0" w:type="auto"/>
        <w:tblLook w:val="04A0"/>
      </w:tblPr>
      <w:tblGrid>
        <w:gridCol w:w="1780"/>
        <w:gridCol w:w="1780"/>
        <w:gridCol w:w="1780"/>
        <w:gridCol w:w="5342"/>
      </w:tblGrid>
      <w:tr w:rsidR="002C32B6" w:rsidTr="00E70D4D">
        <w:tc>
          <w:tcPr>
            <w:tcW w:w="1780" w:type="dxa"/>
          </w:tcPr>
          <w:p w:rsidR="002C32B6" w:rsidRPr="002C32B6" w:rsidRDefault="002C32B6" w:rsidP="002C32B6">
            <w:pPr>
              <w:rPr>
                <w:b/>
              </w:rPr>
            </w:pPr>
            <w:r w:rsidRPr="002C32B6">
              <w:rPr>
                <w:b/>
              </w:rPr>
              <w:t>Date &amp; Time</w:t>
            </w:r>
          </w:p>
        </w:tc>
        <w:tc>
          <w:tcPr>
            <w:tcW w:w="1780" w:type="dxa"/>
          </w:tcPr>
          <w:p w:rsidR="002C32B6" w:rsidRPr="002C32B6" w:rsidRDefault="002C32B6" w:rsidP="002C32B6">
            <w:pPr>
              <w:rPr>
                <w:b/>
              </w:rPr>
            </w:pPr>
            <w:r w:rsidRPr="002C32B6">
              <w:rPr>
                <w:b/>
              </w:rPr>
              <w:t>Venue</w:t>
            </w:r>
          </w:p>
        </w:tc>
        <w:tc>
          <w:tcPr>
            <w:tcW w:w="1780" w:type="dxa"/>
          </w:tcPr>
          <w:p w:rsidR="002C32B6" w:rsidRPr="002C32B6" w:rsidRDefault="002C32B6" w:rsidP="002C32B6">
            <w:pPr>
              <w:rPr>
                <w:b/>
              </w:rPr>
            </w:pPr>
            <w:r w:rsidRPr="002C32B6">
              <w:rPr>
                <w:b/>
              </w:rPr>
              <w:t>Events</w:t>
            </w:r>
          </w:p>
        </w:tc>
        <w:tc>
          <w:tcPr>
            <w:tcW w:w="5342" w:type="dxa"/>
          </w:tcPr>
          <w:p w:rsidR="002C32B6" w:rsidRDefault="002C32B6" w:rsidP="002C32B6"/>
        </w:tc>
      </w:tr>
      <w:tr w:rsidR="002C32B6" w:rsidTr="00A67310">
        <w:tc>
          <w:tcPr>
            <w:tcW w:w="10682" w:type="dxa"/>
            <w:gridSpan w:val="4"/>
          </w:tcPr>
          <w:p w:rsidR="002C32B6" w:rsidRPr="002C32B6" w:rsidRDefault="002C32B6" w:rsidP="002C32B6">
            <w:pPr>
              <w:rPr>
                <w:b/>
              </w:rPr>
            </w:pPr>
            <w:r w:rsidRPr="002C32B6">
              <w:rPr>
                <w:b/>
              </w:rPr>
              <w:t>09</w:t>
            </w:r>
            <w:r w:rsidRPr="002C32B6">
              <w:rPr>
                <w:b/>
                <w:vertAlign w:val="superscript"/>
              </w:rPr>
              <w:t>th</w:t>
            </w:r>
            <w:r w:rsidRPr="002C32B6">
              <w:rPr>
                <w:b/>
              </w:rPr>
              <w:t xml:space="preserve"> November 2018 Friday – VET INSPECTION </w:t>
            </w:r>
            <w:r w:rsidR="00916E6E">
              <w:rPr>
                <w:b/>
              </w:rPr>
              <w:t>@ 8 A</w:t>
            </w:r>
            <w:r w:rsidR="00916E6E" w:rsidRPr="00916E6E">
              <w:rPr>
                <w:b/>
              </w:rPr>
              <w:t>M</w:t>
            </w:r>
            <w:r w:rsidRPr="002C32B6">
              <w:rPr>
                <w:b/>
              </w:rPr>
              <w:t xml:space="preserve"> (Camp Area)</w:t>
            </w:r>
          </w:p>
        </w:tc>
      </w:tr>
      <w:tr w:rsidR="002C32B6" w:rsidTr="00652995">
        <w:tc>
          <w:tcPr>
            <w:tcW w:w="10682" w:type="dxa"/>
            <w:gridSpan w:val="4"/>
          </w:tcPr>
          <w:p w:rsidR="002C32B6" w:rsidRDefault="002C32B6" w:rsidP="002C32B6">
            <w:r w:rsidRPr="002C32B6">
              <w:rPr>
                <w:b/>
              </w:rPr>
              <w:t>0</w:t>
            </w:r>
            <w:r>
              <w:rPr>
                <w:b/>
              </w:rPr>
              <w:t>9</w:t>
            </w:r>
            <w:r w:rsidRPr="002C32B6">
              <w:rPr>
                <w:b/>
                <w:vertAlign w:val="superscript"/>
              </w:rPr>
              <w:t>th</w:t>
            </w:r>
            <w:r w:rsidRPr="002C32B6">
              <w:rPr>
                <w:b/>
              </w:rPr>
              <w:t xml:space="preserve"> November 2018 Friday</w:t>
            </w:r>
          </w:p>
        </w:tc>
      </w:tr>
      <w:tr w:rsidR="002C32B6" w:rsidTr="001B0DFC">
        <w:tc>
          <w:tcPr>
            <w:tcW w:w="1780" w:type="dxa"/>
          </w:tcPr>
          <w:p w:rsidR="002C32B6" w:rsidRDefault="002C32B6" w:rsidP="002C32B6">
            <w:r>
              <w:t>10:00 AM</w:t>
            </w:r>
          </w:p>
        </w:tc>
        <w:tc>
          <w:tcPr>
            <w:tcW w:w="1780" w:type="dxa"/>
          </w:tcPr>
          <w:p w:rsidR="002C32B6" w:rsidRDefault="002C32B6" w:rsidP="002C32B6">
            <w:r>
              <w:t xml:space="preserve">Show Jumping </w:t>
            </w:r>
          </w:p>
          <w:p w:rsidR="002C32B6" w:rsidRDefault="002C32B6" w:rsidP="002C32B6">
            <w:r>
              <w:t>Arena</w:t>
            </w:r>
          </w:p>
        </w:tc>
        <w:tc>
          <w:tcPr>
            <w:tcW w:w="7122" w:type="dxa"/>
            <w:gridSpan w:val="2"/>
          </w:tcPr>
          <w:p w:rsidR="002C32B6" w:rsidRDefault="00916E6E" w:rsidP="002C32B6">
            <w:r w:rsidRPr="002C32B6">
              <w:t>REL JUNIOR SHOW JUMPING</w:t>
            </w:r>
          </w:p>
        </w:tc>
      </w:tr>
      <w:tr w:rsidR="002C32B6" w:rsidTr="003D6FB5">
        <w:tc>
          <w:tcPr>
            <w:tcW w:w="1780" w:type="dxa"/>
          </w:tcPr>
          <w:p w:rsidR="002C32B6" w:rsidRDefault="002C32B6" w:rsidP="002C32B6">
            <w:r w:rsidRPr="002C32B6">
              <w:t>11:30</w:t>
            </w:r>
          </w:p>
        </w:tc>
        <w:tc>
          <w:tcPr>
            <w:tcW w:w="1780" w:type="dxa"/>
          </w:tcPr>
          <w:p w:rsidR="002C32B6" w:rsidRDefault="002C32B6" w:rsidP="002C32B6">
            <w:r>
              <w:t xml:space="preserve">Show Jumping </w:t>
            </w:r>
          </w:p>
          <w:p w:rsidR="002C32B6" w:rsidRDefault="002C32B6" w:rsidP="002C32B6">
            <w:r>
              <w:t>Arena</w:t>
            </w:r>
          </w:p>
        </w:tc>
        <w:tc>
          <w:tcPr>
            <w:tcW w:w="7122" w:type="dxa"/>
            <w:gridSpan w:val="2"/>
          </w:tcPr>
          <w:p w:rsidR="002C32B6" w:rsidRDefault="00916E6E" w:rsidP="002C32B6">
            <w:r>
              <w:t>CHILDREN 1 SHOW JUMPING</w:t>
            </w:r>
          </w:p>
        </w:tc>
      </w:tr>
      <w:tr w:rsidR="00916E6E" w:rsidTr="00166E10">
        <w:tc>
          <w:tcPr>
            <w:tcW w:w="1780" w:type="dxa"/>
          </w:tcPr>
          <w:p w:rsidR="00916E6E" w:rsidRDefault="00916E6E" w:rsidP="002C32B6">
            <w:r>
              <w:t>14:3</w:t>
            </w:r>
            <w:r w:rsidRPr="002C32B6">
              <w:t>0</w:t>
            </w:r>
          </w:p>
        </w:tc>
        <w:tc>
          <w:tcPr>
            <w:tcW w:w="1780" w:type="dxa"/>
          </w:tcPr>
          <w:p w:rsidR="00916E6E" w:rsidRDefault="00916E6E" w:rsidP="00916E6E">
            <w:r>
              <w:t xml:space="preserve">Show Jumping </w:t>
            </w:r>
          </w:p>
          <w:p w:rsidR="00916E6E" w:rsidRDefault="00916E6E" w:rsidP="00916E6E">
            <w:r>
              <w:t>Arena</w:t>
            </w:r>
          </w:p>
        </w:tc>
        <w:tc>
          <w:tcPr>
            <w:tcW w:w="7122" w:type="dxa"/>
            <w:gridSpan w:val="2"/>
          </w:tcPr>
          <w:p w:rsidR="00916E6E" w:rsidRDefault="00916E6E" w:rsidP="002C32B6">
            <w:r>
              <w:t>CHILDREN 2 SHOW JUMPING</w:t>
            </w:r>
          </w:p>
        </w:tc>
      </w:tr>
      <w:tr w:rsidR="00916E6E" w:rsidTr="00793515">
        <w:tc>
          <w:tcPr>
            <w:tcW w:w="1780" w:type="dxa"/>
          </w:tcPr>
          <w:p w:rsidR="00916E6E" w:rsidRDefault="00916E6E" w:rsidP="002C32B6">
            <w:r>
              <w:t>15:3</w:t>
            </w:r>
            <w:r w:rsidRPr="002C32B6">
              <w:t>0</w:t>
            </w:r>
          </w:p>
        </w:tc>
        <w:tc>
          <w:tcPr>
            <w:tcW w:w="1780" w:type="dxa"/>
          </w:tcPr>
          <w:p w:rsidR="00916E6E" w:rsidRDefault="00916E6E" w:rsidP="00284FCC">
            <w:r>
              <w:t xml:space="preserve">Show Jumping </w:t>
            </w:r>
          </w:p>
          <w:p w:rsidR="00916E6E" w:rsidRDefault="00916E6E" w:rsidP="00284FCC">
            <w:r>
              <w:t>Arena</w:t>
            </w:r>
          </w:p>
        </w:tc>
        <w:tc>
          <w:tcPr>
            <w:tcW w:w="7122" w:type="dxa"/>
            <w:gridSpan w:val="2"/>
          </w:tcPr>
          <w:p w:rsidR="00916E6E" w:rsidRDefault="00BB2AAF" w:rsidP="00BB2AAF">
            <w:r>
              <w:t>Assam Valley</w:t>
            </w:r>
            <w:r w:rsidR="00916E6E" w:rsidRPr="002C32B6">
              <w:t xml:space="preserve"> </w:t>
            </w:r>
            <w:r w:rsidR="00916E6E">
              <w:t>TENT PEGGING</w:t>
            </w:r>
          </w:p>
        </w:tc>
      </w:tr>
      <w:tr w:rsidR="00916E6E" w:rsidTr="0037613F">
        <w:tc>
          <w:tcPr>
            <w:tcW w:w="10682" w:type="dxa"/>
            <w:gridSpan w:val="4"/>
          </w:tcPr>
          <w:p w:rsidR="00916E6E" w:rsidRDefault="00916E6E" w:rsidP="002C32B6">
            <w:r w:rsidRPr="002C32B6">
              <w:rPr>
                <w:b/>
              </w:rPr>
              <w:t>0</w:t>
            </w:r>
            <w:r>
              <w:rPr>
                <w:b/>
              </w:rPr>
              <w:t>9</w:t>
            </w:r>
            <w:r w:rsidRPr="002C32B6">
              <w:rPr>
                <w:b/>
                <w:vertAlign w:val="superscript"/>
              </w:rPr>
              <w:t>th</w:t>
            </w:r>
            <w:r w:rsidRPr="002C32B6">
              <w:rPr>
                <w:b/>
              </w:rPr>
              <w:t xml:space="preserve"> November 2018 </w:t>
            </w:r>
            <w:r>
              <w:rPr>
                <w:b/>
              </w:rPr>
              <w:t>Saturday</w:t>
            </w:r>
          </w:p>
        </w:tc>
      </w:tr>
      <w:tr w:rsidR="00AC2BFE" w:rsidTr="007737D7">
        <w:tc>
          <w:tcPr>
            <w:tcW w:w="1780" w:type="dxa"/>
          </w:tcPr>
          <w:p w:rsidR="00AC2BFE" w:rsidRDefault="00AC2BFE" w:rsidP="002C32B6">
            <w:r>
              <w:t>09:00 AM</w:t>
            </w:r>
          </w:p>
        </w:tc>
        <w:tc>
          <w:tcPr>
            <w:tcW w:w="1780" w:type="dxa"/>
          </w:tcPr>
          <w:p w:rsidR="00AC2BFE" w:rsidRDefault="00AC2BFE" w:rsidP="00916E6E">
            <w:r>
              <w:t xml:space="preserve">Show Jumping </w:t>
            </w:r>
          </w:p>
          <w:p w:rsidR="00AC2BFE" w:rsidRDefault="00AC2BFE" w:rsidP="00916E6E">
            <w:r>
              <w:t>Arena</w:t>
            </w:r>
          </w:p>
        </w:tc>
        <w:tc>
          <w:tcPr>
            <w:tcW w:w="7122" w:type="dxa"/>
            <w:gridSpan w:val="2"/>
          </w:tcPr>
          <w:p w:rsidR="00AC2BFE" w:rsidRDefault="00AC2BFE" w:rsidP="00AC2BFE">
            <w:r w:rsidRPr="00AC2BFE">
              <w:t>REL DRESSAGEJUNIOR</w:t>
            </w:r>
          </w:p>
        </w:tc>
      </w:tr>
      <w:tr w:rsidR="00AC2BFE" w:rsidTr="003E1441">
        <w:tc>
          <w:tcPr>
            <w:tcW w:w="1780" w:type="dxa"/>
          </w:tcPr>
          <w:p w:rsidR="00AC2BFE" w:rsidRDefault="00AC2BFE" w:rsidP="00284FCC">
            <w:r>
              <w:t>10:30 AM</w:t>
            </w:r>
          </w:p>
        </w:tc>
        <w:tc>
          <w:tcPr>
            <w:tcW w:w="1780" w:type="dxa"/>
          </w:tcPr>
          <w:p w:rsidR="00AC2BFE" w:rsidRDefault="00AC2BFE" w:rsidP="00284FCC">
            <w:r>
              <w:t xml:space="preserve">Show Jumping </w:t>
            </w:r>
          </w:p>
          <w:p w:rsidR="00AC2BFE" w:rsidRDefault="00AC2BFE" w:rsidP="00284FCC">
            <w:r>
              <w:t>Arena</w:t>
            </w:r>
          </w:p>
        </w:tc>
        <w:tc>
          <w:tcPr>
            <w:tcW w:w="7122" w:type="dxa"/>
            <w:gridSpan w:val="2"/>
          </w:tcPr>
          <w:p w:rsidR="00AC2BFE" w:rsidRDefault="00AC2BFE" w:rsidP="00AC2BFE">
            <w:r w:rsidRPr="00AC2BFE">
              <w:t>REL DRESSAGE</w:t>
            </w:r>
            <w:r w:rsidRPr="00AC2BFE">
              <w:cr/>
              <w:t>CH 1</w:t>
            </w:r>
          </w:p>
        </w:tc>
      </w:tr>
      <w:tr w:rsidR="00AC2BFE" w:rsidTr="00F707B3">
        <w:tc>
          <w:tcPr>
            <w:tcW w:w="1780" w:type="dxa"/>
          </w:tcPr>
          <w:p w:rsidR="00AC2BFE" w:rsidRDefault="00AC2BFE" w:rsidP="00284FCC">
            <w:r>
              <w:t>14:30 PM</w:t>
            </w:r>
          </w:p>
        </w:tc>
        <w:tc>
          <w:tcPr>
            <w:tcW w:w="1780" w:type="dxa"/>
          </w:tcPr>
          <w:p w:rsidR="00AC2BFE" w:rsidRDefault="00AC2BFE" w:rsidP="00284FCC">
            <w:r>
              <w:t xml:space="preserve">Show Jumping </w:t>
            </w:r>
          </w:p>
          <w:p w:rsidR="00AC2BFE" w:rsidRDefault="00AC2BFE" w:rsidP="00284FCC">
            <w:r>
              <w:t>Arena</w:t>
            </w:r>
          </w:p>
        </w:tc>
        <w:tc>
          <w:tcPr>
            <w:tcW w:w="7122" w:type="dxa"/>
            <w:gridSpan w:val="2"/>
          </w:tcPr>
          <w:p w:rsidR="00AC2BFE" w:rsidRDefault="00AC2BFE" w:rsidP="00AC2BFE">
            <w:r>
              <w:t xml:space="preserve">REL </w:t>
            </w:r>
            <w:r w:rsidRPr="00AC2BFE">
              <w:t>DRESSAGE</w:t>
            </w:r>
            <w:r w:rsidRPr="00AC2BFE">
              <w:cr/>
            </w:r>
            <w:r>
              <w:t xml:space="preserve"> CH 2</w:t>
            </w:r>
          </w:p>
        </w:tc>
      </w:tr>
    </w:tbl>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F7269" w:rsidRDefault="009F7269" w:rsidP="005967F5"/>
    <w:p w:rsidR="00922610" w:rsidRDefault="00922610" w:rsidP="00922610">
      <w:pPr>
        <w:rPr>
          <w:b/>
          <w:sz w:val="28"/>
          <w:szCs w:val="28"/>
        </w:rPr>
      </w:pPr>
      <w:r w:rsidRPr="00922610">
        <w:rPr>
          <w:b/>
          <w:noProof/>
          <w:sz w:val="28"/>
          <w:szCs w:val="28"/>
          <w:lang w:val="en-US" w:bidi="hi-IN"/>
        </w:rPr>
        <w:drawing>
          <wp:inline distT="0" distB="0" distL="0" distR="0">
            <wp:extent cx="576000" cy="648000"/>
            <wp:effectExtent l="19050" t="0" r="0" b="0"/>
            <wp:docPr id="10"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r w:rsidRPr="00371296">
        <w:rPr>
          <w:b/>
          <w:sz w:val="28"/>
          <w:szCs w:val="28"/>
        </w:rPr>
        <w:t>THE ASSAM VALLEY SCHOOL, BALIPARA</w:t>
      </w:r>
      <w:r w:rsidRPr="00922610">
        <w:rPr>
          <w:b/>
          <w:noProof/>
          <w:sz w:val="28"/>
          <w:szCs w:val="28"/>
          <w:lang w:val="en-US" w:bidi="hi-IN"/>
        </w:rPr>
        <w:drawing>
          <wp:inline distT="0" distB="0" distL="0" distR="0">
            <wp:extent cx="576000" cy="648000"/>
            <wp:effectExtent l="19050" t="0" r="0" b="0"/>
            <wp:docPr id="11" name="Picture 1" descr="C:\Users\GAUTAM\Picture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AM\Pictures\SCHOOL LOGO.JPG"/>
                    <pic:cNvPicPr>
                      <a:picLocks noChangeAspect="1" noChangeArrowheads="1"/>
                    </pic:cNvPicPr>
                  </pic:nvPicPr>
                  <pic:blipFill>
                    <a:blip r:embed="rId6" cstate="print"/>
                    <a:srcRect/>
                    <a:stretch>
                      <a:fillRect/>
                    </a:stretch>
                  </pic:blipFill>
                  <pic:spPr bwMode="auto">
                    <a:xfrm flipH="1">
                      <a:off x="0" y="0"/>
                      <a:ext cx="576000" cy="648000"/>
                    </a:xfrm>
                    <a:prstGeom prst="rect">
                      <a:avLst/>
                    </a:prstGeom>
                    <a:noFill/>
                    <a:ln w="9525">
                      <a:noFill/>
                      <a:miter lim="800000"/>
                      <a:headEnd/>
                      <a:tailEnd/>
                    </a:ln>
                  </pic:spPr>
                </pic:pic>
              </a:graphicData>
            </a:graphic>
          </wp:inline>
        </w:drawing>
      </w:r>
    </w:p>
    <w:p w:rsidR="009F7269" w:rsidRPr="002C32B6" w:rsidRDefault="009F7269" w:rsidP="009F7269">
      <w:pPr>
        <w:jc w:val="center"/>
        <w:rPr>
          <w:b/>
          <w:sz w:val="28"/>
          <w:szCs w:val="28"/>
        </w:rPr>
      </w:pPr>
      <w:r w:rsidRPr="009F7269">
        <w:rPr>
          <w:b/>
          <w:sz w:val="28"/>
          <w:szCs w:val="28"/>
        </w:rPr>
        <w:t>REGIONAL EQUESTRIAN LEAGUE</w:t>
      </w:r>
    </w:p>
    <w:p w:rsidR="009F7269" w:rsidRPr="009F7269" w:rsidRDefault="009F7269" w:rsidP="009F7269">
      <w:pPr>
        <w:jc w:val="center"/>
      </w:pPr>
      <w:r w:rsidRPr="009F7269">
        <w:t>Appendix ‘C’    ENTRY FORM</w:t>
      </w:r>
    </w:p>
    <w:p w:rsidR="009F7269" w:rsidRDefault="009F7269" w:rsidP="005967F5">
      <w:r w:rsidRPr="00656ACA">
        <w:rPr>
          <w:b/>
        </w:rPr>
        <w:t>NAME OF THE UNIT/INDIVIDUAL:</w:t>
      </w:r>
      <w:r w:rsidRPr="009F7269">
        <w:t xml:space="preserve"> ________________________________</w:t>
      </w:r>
      <w:r w:rsidR="00656ACA">
        <w:t>____________________________</w:t>
      </w:r>
      <w:r w:rsidRPr="009F7269">
        <w:t>____</w:t>
      </w:r>
    </w:p>
    <w:p w:rsidR="00656ACA" w:rsidRDefault="00656ACA" w:rsidP="005967F5"/>
    <w:p w:rsidR="009F7269" w:rsidRDefault="009F7269" w:rsidP="005967F5"/>
    <w:tbl>
      <w:tblPr>
        <w:tblStyle w:val="TableGrid"/>
        <w:tblW w:w="0" w:type="auto"/>
        <w:tblLook w:val="04A0"/>
      </w:tblPr>
      <w:tblGrid>
        <w:gridCol w:w="624"/>
        <w:gridCol w:w="796"/>
        <w:gridCol w:w="817"/>
        <w:gridCol w:w="977"/>
        <w:gridCol w:w="1289"/>
        <w:gridCol w:w="992"/>
        <w:gridCol w:w="992"/>
        <w:gridCol w:w="851"/>
        <w:gridCol w:w="1559"/>
        <w:gridCol w:w="1417"/>
      </w:tblGrid>
      <w:tr w:rsidR="00922610" w:rsidTr="00922610">
        <w:tc>
          <w:tcPr>
            <w:tcW w:w="624" w:type="dxa"/>
          </w:tcPr>
          <w:p w:rsidR="00922610" w:rsidRDefault="00922610" w:rsidP="009F7269">
            <w:r>
              <w:t xml:space="preserve">Ser </w:t>
            </w:r>
          </w:p>
          <w:p w:rsidR="00922610" w:rsidRDefault="00922610" w:rsidP="009F7269">
            <w:r>
              <w:t>No</w:t>
            </w:r>
          </w:p>
        </w:tc>
        <w:tc>
          <w:tcPr>
            <w:tcW w:w="796" w:type="dxa"/>
          </w:tcPr>
          <w:p w:rsidR="00922610" w:rsidRDefault="00922610" w:rsidP="005967F5">
            <w:r w:rsidRPr="009F7269">
              <w:t>Event</w:t>
            </w:r>
          </w:p>
        </w:tc>
        <w:tc>
          <w:tcPr>
            <w:tcW w:w="817" w:type="dxa"/>
          </w:tcPr>
          <w:p w:rsidR="00922610" w:rsidRDefault="00922610" w:rsidP="005967F5">
            <w:r w:rsidRPr="009F7269">
              <w:t>Name of Rider</w:t>
            </w:r>
          </w:p>
        </w:tc>
        <w:tc>
          <w:tcPr>
            <w:tcW w:w="977" w:type="dxa"/>
          </w:tcPr>
          <w:p w:rsidR="00922610" w:rsidRDefault="00922610" w:rsidP="009F7269">
            <w:r>
              <w:t xml:space="preserve">EFI ID </w:t>
            </w:r>
          </w:p>
          <w:p w:rsidR="00922610" w:rsidRDefault="00922610" w:rsidP="009F7269">
            <w:r>
              <w:t>Number</w:t>
            </w:r>
          </w:p>
          <w:p w:rsidR="00922610" w:rsidRDefault="00922610" w:rsidP="009F7269">
            <w:r>
              <w:t>Of Rider</w:t>
            </w:r>
          </w:p>
        </w:tc>
        <w:tc>
          <w:tcPr>
            <w:tcW w:w="7100" w:type="dxa"/>
            <w:gridSpan w:val="6"/>
          </w:tcPr>
          <w:p w:rsidR="00922610" w:rsidRDefault="00922610" w:rsidP="00922610">
            <w:pPr>
              <w:jc w:val="center"/>
            </w:pPr>
            <w:r w:rsidRPr="009F7269">
              <w:t>Exhibit</w:t>
            </w:r>
          </w:p>
        </w:tc>
      </w:tr>
      <w:tr w:rsidR="00922610" w:rsidTr="00922610">
        <w:tc>
          <w:tcPr>
            <w:tcW w:w="624" w:type="dxa"/>
          </w:tcPr>
          <w:p w:rsidR="00922610" w:rsidRDefault="00922610" w:rsidP="005967F5"/>
        </w:tc>
        <w:tc>
          <w:tcPr>
            <w:tcW w:w="796" w:type="dxa"/>
          </w:tcPr>
          <w:p w:rsidR="00922610" w:rsidRDefault="00922610" w:rsidP="005967F5"/>
        </w:tc>
        <w:tc>
          <w:tcPr>
            <w:tcW w:w="817" w:type="dxa"/>
          </w:tcPr>
          <w:p w:rsidR="00922610" w:rsidRDefault="00922610" w:rsidP="005967F5"/>
        </w:tc>
        <w:tc>
          <w:tcPr>
            <w:tcW w:w="977" w:type="dxa"/>
          </w:tcPr>
          <w:p w:rsidR="00922610" w:rsidRDefault="00922610" w:rsidP="005967F5"/>
        </w:tc>
        <w:tc>
          <w:tcPr>
            <w:tcW w:w="1289" w:type="dxa"/>
          </w:tcPr>
          <w:p w:rsidR="00922610" w:rsidRDefault="00922610" w:rsidP="005967F5">
            <w:r w:rsidRPr="009F7269">
              <w:t>Name of Horse</w:t>
            </w:r>
          </w:p>
        </w:tc>
        <w:tc>
          <w:tcPr>
            <w:tcW w:w="992" w:type="dxa"/>
          </w:tcPr>
          <w:p w:rsidR="00922610" w:rsidRDefault="00922610" w:rsidP="009F7269">
            <w:r>
              <w:t xml:space="preserve">Passport </w:t>
            </w:r>
          </w:p>
          <w:p w:rsidR="00922610" w:rsidRDefault="00922610" w:rsidP="009F7269">
            <w:r>
              <w:t>No</w:t>
            </w:r>
          </w:p>
        </w:tc>
        <w:tc>
          <w:tcPr>
            <w:tcW w:w="992" w:type="dxa"/>
          </w:tcPr>
          <w:p w:rsidR="00922610" w:rsidRDefault="00922610" w:rsidP="00284FCC">
            <w:r w:rsidRPr="009F7269">
              <w:t>Colour</w:t>
            </w:r>
          </w:p>
        </w:tc>
        <w:tc>
          <w:tcPr>
            <w:tcW w:w="851" w:type="dxa"/>
          </w:tcPr>
          <w:p w:rsidR="00922610" w:rsidRDefault="00922610" w:rsidP="00284FCC">
            <w:r w:rsidRPr="009F7269">
              <w:t>Sex</w:t>
            </w:r>
          </w:p>
        </w:tc>
        <w:tc>
          <w:tcPr>
            <w:tcW w:w="1559" w:type="dxa"/>
          </w:tcPr>
          <w:p w:rsidR="00922610" w:rsidRDefault="00922610" w:rsidP="00284FCC">
            <w:r>
              <w:t xml:space="preserve">x Age in </w:t>
            </w:r>
          </w:p>
          <w:p w:rsidR="00922610" w:rsidRPr="009F7269" w:rsidRDefault="00922610" w:rsidP="00284FCC">
            <w:r>
              <w:t>year</w:t>
            </w:r>
          </w:p>
        </w:tc>
        <w:tc>
          <w:tcPr>
            <w:tcW w:w="1417" w:type="dxa"/>
          </w:tcPr>
          <w:p w:rsidR="00922610" w:rsidRDefault="00922610" w:rsidP="00284FCC">
            <w:r>
              <w:t>Entry Fees</w:t>
            </w:r>
          </w:p>
        </w:tc>
      </w:tr>
      <w:tr w:rsidR="00922610" w:rsidTr="00922610">
        <w:tc>
          <w:tcPr>
            <w:tcW w:w="624" w:type="dxa"/>
          </w:tcPr>
          <w:p w:rsidR="00922610" w:rsidRDefault="00922610" w:rsidP="005967F5"/>
        </w:tc>
        <w:tc>
          <w:tcPr>
            <w:tcW w:w="796" w:type="dxa"/>
          </w:tcPr>
          <w:p w:rsidR="00922610" w:rsidRDefault="00922610" w:rsidP="005967F5"/>
        </w:tc>
        <w:tc>
          <w:tcPr>
            <w:tcW w:w="817" w:type="dxa"/>
          </w:tcPr>
          <w:p w:rsidR="00922610" w:rsidRDefault="00922610" w:rsidP="005967F5"/>
        </w:tc>
        <w:tc>
          <w:tcPr>
            <w:tcW w:w="977" w:type="dxa"/>
          </w:tcPr>
          <w:p w:rsidR="00922610" w:rsidRDefault="00922610" w:rsidP="005967F5"/>
        </w:tc>
        <w:tc>
          <w:tcPr>
            <w:tcW w:w="1289" w:type="dxa"/>
          </w:tcPr>
          <w:p w:rsidR="00922610" w:rsidRPr="009F7269" w:rsidRDefault="00922610" w:rsidP="005967F5"/>
        </w:tc>
        <w:tc>
          <w:tcPr>
            <w:tcW w:w="992" w:type="dxa"/>
          </w:tcPr>
          <w:p w:rsidR="00922610" w:rsidRDefault="00922610" w:rsidP="009F7269"/>
        </w:tc>
        <w:tc>
          <w:tcPr>
            <w:tcW w:w="992" w:type="dxa"/>
          </w:tcPr>
          <w:p w:rsidR="00922610" w:rsidRPr="009F7269" w:rsidRDefault="00922610" w:rsidP="00284FCC"/>
        </w:tc>
        <w:tc>
          <w:tcPr>
            <w:tcW w:w="851" w:type="dxa"/>
          </w:tcPr>
          <w:p w:rsidR="00922610" w:rsidRPr="009F7269" w:rsidRDefault="00922610" w:rsidP="00284FCC"/>
        </w:tc>
        <w:tc>
          <w:tcPr>
            <w:tcW w:w="1559" w:type="dxa"/>
          </w:tcPr>
          <w:p w:rsidR="00922610" w:rsidRDefault="00922610" w:rsidP="00284FCC"/>
        </w:tc>
        <w:tc>
          <w:tcPr>
            <w:tcW w:w="1417" w:type="dxa"/>
          </w:tcPr>
          <w:p w:rsidR="00922610" w:rsidRDefault="00922610" w:rsidP="00284FCC"/>
        </w:tc>
      </w:tr>
      <w:tr w:rsidR="00922610" w:rsidTr="00922610">
        <w:tc>
          <w:tcPr>
            <w:tcW w:w="624" w:type="dxa"/>
          </w:tcPr>
          <w:p w:rsidR="00922610" w:rsidRDefault="00922610" w:rsidP="005967F5"/>
        </w:tc>
        <w:tc>
          <w:tcPr>
            <w:tcW w:w="796" w:type="dxa"/>
          </w:tcPr>
          <w:p w:rsidR="00922610" w:rsidRDefault="00922610" w:rsidP="005967F5"/>
        </w:tc>
        <w:tc>
          <w:tcPr>
            <w:tcW w:w="817" w:type="dxa"/>
          </w:tcPr>
          <w:p w:rsidR="00922610" w:rsidRDefault="00922610" w:rsidP="005967F5"/>
        </w:tc>
        <w:tc>
          <w:tcPr>
            <w:tcW w:w="977" w:type="dxa"/>
          </w:tcPr>
          <w:p w:rsidR="00922610" w:rsidRDefault="00922610" w:rsidP="005967F5"/>
        </w:tc>
        <w:tc>
          <w:tcPr>
            <w:tcW w:w="1289" w:type="dxa"/>
          </w:tcPr>
          <w:p w:rsidR="00922610" w:rsidRPr="009F7269" w:rsidRDefault="00922610" w:rsidP="005967F5"/>
        </w:tc>
        <w:tc>
          <w:tcPr>
            <w:tcW w:w="992" w:type="dxa"/>
          </w:tcPr>
          <w:p w:rsidR="00922610" w:rsidRDefault="00922610" w:rsidP="009F7269"/>
        </w:tc>
        <w:tc>
          <w:tcPr>
            <w:tcW w:w="992" w:type="dxa"/>
          </w:tcPr>
          <w:p w:rsidR="00922610" w:rsidRPr="009F7269" w:rsidRDefault="00922610" w:rsidP="00284FCC"/>
        </w:tc>
        <w:tc>
          <w:tcPr>
            <w:tcW w:w="851" w:type="dxa"/>
          </w:tcPr>
          <w:p w:rsidR="00922610" w:rsidRPr="009F7269" w:rsidRDefault="00922610" w:rsidP="00284FCC"/>
        </w:tc>
        <w:tc>
          <w:tcPr>
            <w:tcW w:w="1559" w:type="dxa"/>
          </w:tcPr>
          <w:p w:rsidR="00922610" w:rsidRDefault="00922610" w:rsidP="00284FCC"/>
        </w:tc>
        <w:tc>
          <w:tcPr>
            <w:tcW w:w="1417" w:type="dxa"/>
          </w:tcPr>
          <w:p w:rsidR="00922610" w:rsidRDefault="00922610" w:rsidP="00284FCC"/>
        </w:tc>
      </w:tr>
      <w:tr w:rsidR="00922610" w:rsidTr="00922610">
        <w:tc>
          <w:tcPr>
            <w:tcW w:w="624" w:type="dxa"/>
          </w:tcPr>
          <w:p w:rsidR="00922610" w:rsidRDefault="00922610" w:rsidP="005967F5"/>
        </w:tc>
        <w:tc>
          <w:tcPr>
            <w:tcW w:w="796" w:type="dxa"/>
          </w:tcPr>
          <w:p w:rsidR="00922610" w:rsidRDefault="00922610" w:rsidP="005967F5"/>
        </w:tc>
        <w:tc>
          <w:tcPr>
            <w:tcW w:w="817" w:type="dxa"/>
          </w:tcPr>
          <w:p w:rsidR="00922610" w:rsidRDefault="00922610" w:rsidP="005967F5"/>
        </w:tc>
        <w:tc>
          <w:tcPr>
            <w:tcW w:w="977" w:type="dxa"/>
          </w:tcPr>
          <w:p w:rsidR="00922610" w:rsidRDefault="00922610" w:rsidP="005967F5"/>
        </w:tc>
        <w:tc>
          <w:tcPr>
            <w:tcW w:w="1289" w:type="dxa"/>
          </w:tcPr>
          <w:p w:rsidR="00922610" w:rsidRPr="009F7269" w:rsidRDefault="00922610" w:rsidP="005967F5"/>
        </w:tc>
        <w:tc>
          <w:tcPr>
            <w:tcW w:w="992" w:type="dxa"/>
          </w:tcPr>
          <w:p w:rsidR="00922610" w:rsidRDefault="00922610" w:rsidP="009F7269"/>
        </w:tc>
        <w:tc>
          <w:tcPr>
            <w:tcW w:w="992" w:type="dxa"/>
          </w:tcPr>
          <w:p w:rsidR="00922610" w:rsidRPr="009F7269" w:rsidRDefault="00922610" w:rsidP="00284FCC"/>
        </w:tc>
        <w:tc>
          <w:tcPr>
            <w:tcW w:w="851" w:type="dxa"/>
          </w:tcPr>
          <w:p w:rsidR="00922610" w:rsidRPr="009F7269" w:rsidRDefault="00922610" w:rsidP="00284FCC"/>
        </w:tc>
        <w:tc>
          <w:tcPr>
            <w:tcW w:w="1559" w:type="dxa"/>
          </w:tcPr>
          <w:p w:rsidR="00922610" w:rsidRDefault="00922610" w:rsidP="00284FCC"/>
        </w:tc>
        <w:tc>
          <w:tcPr>
            <w:tcW w:w="1417" w:type="dxa"/>
          </w:tcPr>
          <w:p w:rsidR="00922610" w:rsidRDefault="00922610" w:rsidP="00284FCC"/>
        </w:tc>
      </w:tr>
      <w:tr w:rsidR="00922610" w:rsidTr="00922610">
        <w:tc>
          <w:tcPr>
            <w:tcW w:w="624" w:type="dxa"/>
          </w:tcPr>
          <w:p w:rsidR="00922610" w:rsidRDefault="00922610" w:rsidP="005967F5"/>
        </w:tc>
        <w:tc>
          <w:tcPr>
            <w:tcW w:w="796" w:type="dxa"/>
          </w:tcPr>
          <w:p w:rsidR="00922610" w:rsidRDefault="00922610" w:rsidP="005967F5"/>
        </w:tc>
        <w:tc>
          <w:tcPr>
            <w:tcW w:w="817" w:type="dxa"/>
          </w:tcPr>
          <w:p w:rsidR="00922610" w:rsidRDefault="00922610" w:rsidP="005967F5"/>
        </w:tc>
        <w:tc>
          <w:tcPr>
            <w:tcW w:w="977" w:type="dxa"/>
          </w:tcPr>
          <w:p w:rsidR="00922610" w:rsidRDefault="00922610" w:rsidP="005967F5"/>
        </w:tc>
        <w:tc>
          <w:tcPr>
            <w:tcW w:w="1289" w:type="dxa"/>
          </w:tcPr>
          <w:p w:rsidR="00922610" w:rsidRPr="009F7269" w:rsidRDefault="00922610" w:rsidP="005967F5"/>
        </w:tc>
        <w:tc>
          <w:tcPr>
            <w:tcW w:w="992" w:type="dxa"/>
          </w:tcPr>
          <w:p w:rsidR="00922610" w:rsidRDefault="00922610" w:rsidP="009F7269"/>
        </w:tc>
        <w:tc>
          <w:tcPr>
            <w:tcW w:w="992" w:type="dxa"/>
          </w:tcPr>
          <w:p w:rsidR="00922610" w:rsidRPr="009F7269" w:rsidRDefault="00922610" w:rsidP="00284FCC"/>
        </w:tc>
        <w:tc>
          <w:tcPr>
            <w:tcW w:w="851" w:type="dxa"/>
          </w:tcPr>
          <w:p w:rsidR="00922610" w:rsidRPr="009F7269" w:rsidRDefault="00922610" w:rsidP="00284FCC"/>
        </w:tc>
        <w:tc>
          <w:tcPr>
            <w:tcW w:w="1559" w:type="dxa"/>
          </w:tcPr>
          <w:p w:rsidR="00922610" w:rsidRDefault="00922610" w:rsidP="00284FCC"/>
        </w:tc>
        <w:tc>
          <w:tcPr>
            <w:tcW w:w="1417" w:type="dxa"/>
          </w:tcPr>
          <w:p w:rsidR="00922610" w:rsidRDefault="00922610" w:rsidP="00284FCC"/>
        </w:tc>
      </w:tr>
    </w:tbl>
    <w:p w:rsidR="009F7269" w:rsidRDefault="009F7269" w:rsidP="005967F5"/>
    <w:p w:rsidR="00922610" w:rsidRDefault="00922610" w:rsidP="005967F5"/>
    <w:p w:rsidR="00656ACA" w:rsidRDefault="00656ACA" w:rsidP="005967F5"/>
    <w:p w:rsidR="00656ACA" w:rsidRDefault="00656ACA" w:rsidP="005967F5"/>
    <w:p w:rsidR="00922610" w:rsidRDefault="00922610" w:rsidP="005967F5">
      <w:r>
        <w:t xml:space="preserve">MOBILE NO : </w:t>
      </w:r>
      <w:r w:rsidR="00656ACA">
        <w:t>_________________________</w:t>
      </w:r>
      <w:r w:rsidR="00656ACA">
        <w:tab/>
      </w:r>
      <w:r w:rsidR="00656ACA">
        <w:tab/>
      </w:r>
      <w:r w:rsidR="00656ACA">
        <w:tab/>
      </w:r>
      <w:r>
        <w:t>SIGNATURE:_________________</w:t>
      </w:r>
      <w:r w:rsidR="00656ACA">
        <w:t>____________</w:t>
      </w:r>
    </w:p>
    <w:p w:rsidR="00922610" w:rsidRDefault="00922610" w:rsidP="005967F5"/>
    <w:p w:rsidR="00656ACA" w:rsidRDefault="00656ACA" w:rsidP="005967F5"/>
    <w:p w:rsidR="00656ACA" w:rsidRDefault="00656ACA" w:rsidP="005967F5"/>
    <w:p w:rsidR="00922610" w:rsidRPr="00922610" w:rsidRDefault="00922610" w:rsidP="005967F5">
      <w:pPr>
        <w:rPr>
          <w:b/>
        </w:rPr>
      </w:pPr>
      <w:r w:rsidRPr="00922610">
        <w:rPr>
          <w:b/>
        </w:rPr>
        <w:t>Note : Entries will not be accepted without EFI Registration No &amp; Passport No of participating horses and Regn no: of Rider</w:t>
      </w:r>
    </w:p>
    <w:sectPr w:rsidR="00922610" w:rsidRPr="00922610" w:rsidSect="00C301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73" w:rsidRDefault="00237473" w:rsidP="00B629D9">
      <w:pPr>
        <w:spacing w:after="0" w:line="240" w:lineRule="auto"/>
      </w:pPr>
      <w:r>
        <w:separator/>
      </w:r>
    </w:p>
  </w:endnote>
  <w:endnote w:type="continuationSeparator" w:id="1">
    <w:p w:rsidR="00237473" w:rsidRDefault="00237473" w:rsidP="00B62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73" w:rsidRDefault="00237473" w:rsidP="00B629D9">
      <w:pPr>
        <w:spacing w:after="0" w:line="240" w:lineRule="auto"/>
      </w:pPr>
      <w:r>
        <w:separator/>
      </w:r>
    </w:p>
  </w:footnote>
  <w:footnote w:type="continuationSeparator" w:id="1">
    <w:p w:rsidR="00237473" w:rsidRDefault="00237473" w:rsidP="00B629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67F5"/>
    <w:rsid w:val="001C0976"/>
    <w:rsid w:val="00237473"/>
    <w:rsid w:val="00244966"/>
    <w:rsid w:val="002C32B6"/>
    <w:rsid w:val="00371296"/>
    <w:rsid w:val="005967F5"/>
    <w:rsid w:val="00656ACA"/>
    <w:rsid w:val="006F7669"/>
    <w:rsid w:val="008D0ACF"/>
    <w:rsid w:val="00916E6E"/>
    <w:rsid w:val="00922610"/>
    <w:rsid w:val="009F7269"/>
    <w:rsid w:val="00AC2BFE"/>
    <w:rsid w:val="00B629D9"/>
    <w:rsid w:val="00BB2AAF"/>
    <w:rsid w:val="00C301D7"/>
    <w:rsid w:val="00DB6ECB"/>
    <w:rsid w:val="00F46795"/>
    <w:rsid w:val="00F9389E"/>
    <w:rsid w:val="00FA2754"/>
    <w:rsid w:val="00FB53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F5"/>
    <w:rPr>
      <w:rFonts w:ascii="Tahoma" w:hAnsi="Tahoma" w:cs="Tahoma"/>
      <w:sz w:val="16"/>
      <w:szCs w:val="16"/>
    </w:rPr>
  </w:style>
  <w:style w:type="paragraph" w:styleId="Header">
    <w:name w:val="header"/>
    <w:basedOn w:val="Normal"/>
    <w:link w:val="HeaderChar"/>
    <w:uiPriority w:val="99"/>
    <w:semiHidden/>
    <w:unhideWhenUsed/>
    <w:rsid w:val="00B629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29D9"/>
  </w:style>
  <w:style w:type="paragraph" w:styleId="Footer">
    <w:name w:val="footer"/>
    <w:basedOn w:val="Normal"/>
    <w:link w:val="FooterChar"/>
    <w:uiPriority w:val="99"/>
    <w:semiHidden/>
    <w:unhideWhenUsed/>
    <w:rsid w:val="00B629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29D9"/>
  </w:style>
  <w:style w:type="table" w:styleId="TableGrid">
    <w:name w:val="Table Grid"/>
    <w:basedOn w:val="TableNormal"/>
    <w:uiPriority w:val="59"/>
    <w:rsid w:val="002C3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Sports_Pav</dc:creator>
  <cp:lastModifiedBy>MirajEFI</cp:lastModifiedBy>
  <cp:revision>2</cp:revision>
  <dcterms:created xsi:type="dcterms:W3CDTF">2018-10-27T09:51:00Z</dcterms:created>
  <dcterms:modified xsi:type="dcterms:W3CDTF">2018-10-27T09:51:00Z</dcterms:modified>
</cp:coreProperties>
</file>